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3" w:type="dxa"/>
        <w:tblInd w:w="-5"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60"/>
        <w:gridCol w:w="2784"/>
        <w:gridCol w:w="2286"/>
        <w:gridCol w:w="2693"/>
      </w:tblGrid>
      <w:tr w:rsidR="000C2633" w:rsidRPr="00C72AB7" w14:paraId="023F9EE4" w14:textId="77777777" w:rsidTr="00972C90">
        <w:tc>
          <w:tcPr>
            <w:tcW w:w="2160" w:type="dxa"/>
            <w:shd w:val="clear" w:color="auto" w:fill="1478BE"/>
          </w:tcPr>
          <w:p w14:paraId="58C8D49C" w14:textId="4D01F527" w:rsidR="000C2633" w:rsidRPr="00C72AB7" w:rsidRDefault="00745E27" w:rsidP="00752D1B">
            <w:pPr>
              <w:pStyle w:val="Heading2"/>
              <w:tabs>
                <w:tab w:val="right" w:pos="1925"/>
              </w:tabs>
              <w:rPr>
                <w:rFonts w:ascii="Tahoma" w:hAnsi="Tahoma" w:cs="Tahoma"/>
                <w:szCs w:val="20"/>
              </w:rPr>
            </w:pPr>
            <w:sdt>
              <w:sdtPr>
                <w:rPr>
                  <w:rFonts w:ascii="Tahoma" w:hAnsi="Tahoma" w:cs="Tahoma"/>
                  <w:szCs w:val="20"/>
                </w:rPr>
                <w:alias w:val="Job Title:"/>
                <w:tag w:val="Job Title:"/>
                <w:id w:val="900328234"/>
                <w:placeholder>
                  <w:docPart w:val="A731E27CEA284EAD963CD0EAEF4C7CCE"/>
                </w:placeholder>
                <w:temporary/>
                <w:showingPlcHdr/>
                <w15:appearance w15:val="hidden"/>
              </w:sdtPr>
              <w:sdtEndPr/>
              <w:sdtContent>
                <w:r w:rsidR="008A6F05" w:rsidRPr="00C72AB7">
                  <w:rPr>
                    <w:rFonts w:ascii="Tahoma" w:hAnsi="Tahoma" w:cs="Tahoma"/>
                    <w:szCs w:val="20"/>
                  </w:rPr>
                  <w:t>Job Title</w:t>
                </w:r>
              </w:sdtContent>
            </w:sdt>
            <w:r w:rsidR="008A6F05" w:rsidRPr="00C72AB7">
              <w:rPr>
                <w:rFonts w:ascii="Tahoma" w:hAnsi="Tahoma" w:cs="Tahoma"/>
                <w:szCs w:val="20"/>
              </w:rPr>
              <w:t>:</w:t>
            </w:r>
            <w:r w:rsidR="00752D1B" w:rsidRPr="00C72AB7">
              <w:rPr>
                <w:rFonts w:ascii="Tahoma" w:hAnsi="Tahoma" w:cs="Tahoma"/>
                <w:szCs w:val="20"/>
              </w:rPr>
              <w:tab/>
            </w:r>
          </w:p>
        </w:tc>
        <w:sdt>
          <w:sdtPr>
            <w:rPr>
              <w:rFonts w:ascii="Tahoma" w:hAnsi="Tahoma" w:cs="Tahoma"/>
            </w:rPr>
            <w:id w:val="688340963"/>
            <w:placeholder>
              <w:docPart w:val="DefaultPlaceholder_-1854013440"/>
            </w:placeholder>
          </w:sdtPr>
          <w:sdtEndPr/>
          <w:sdtContent>
            <w:tc>
              <w:tcPr>
                <w:tcW w:w="2784" w:type="dxa"/>
              </w:tcPr>
              <w:p w14:paraId="2B914568" w14:textId="77777777" w:rsidR="000C2633" w:rsidRPr="00C72AB7" w:rsidRDefault="006103B2" w:rsidP="004B2E5B">
                <w:pPr>
                  <w:rPr>
                    <w:rFonts w:ascii="Tahoma" w:hAnsi="Tahoma" w:cs="Tahoma"/>
                  </w:rPr>
                </w:pPr>
                <w:r>
                  <w:rPr>
                    <w:rFonts w:ascii="Tahoma" w:hAnsi="Tahoma" w:cs="Tahoma"/>
                  </w:rPr>
                  <w:t>Director of Adult Service</w:t>
                </w:r>
              </w:p>
            </w:tc>
          </w:sdtContent>
        </w:sdt>
        <w:tc>
          <w:tcPr>
            <w:tcW w:w="2286" w:type="dxa"/>
            <w:shd w:val="clear" w:color="auto" w:fill="1478BE"/>
          </w:tcPr>
          <w:p w14:paraId="6F09F42D" w14:textId="77777777" w:rsidR="000C2633" w:rsidRPr="00C72AB7" w:rsidRDefault="009A0BCD" w:rsidP="009A0BCD">
            <w:pPr>
              <w:pStyle w:val="Heading2"/>
              <w:rPr>
                <w:rFonts w:ascii="Tahoma" w:hAnsi="Tahoma" w:cs="Tahoma"/>
                <w:szCs w:val="20"/>
              </w:rPr>
            </w:pPr>
            <w:r w:rsidRPr="00C72AB7">
              <w:rPr>
                <w:rFonts w:ascii="Tahoma" w:hAnsi="Tahoma" w:cs="Tahoma"/>
                <w:szCs w:val="20"/>
              </w:rPr>
              <w:t>Location</w:t>
            </w:r>
            <w:r w:rsidR="008B0739" w:rsidRPr="00C72AB7">
              <w:rPr>
                <w:rFonts w:ascii="Tahoma" w:hAnsi="Tahoma" w:cs="Tahoma"/>
                <w:szCs w:val="20"/>
              </w:rPr>
              <w:t>/Service</w:t>
            </w:r>
            <w:r w:rsidR="008A6F05" w:rsidRPr="00C72AB7">
              <w:rPr>
                <w:rFonts w:ascii="Tahoma" w:hAnsi="Tahoma" w:cs="Tahoma"/>
                <w:szCs w:val="20"/>
              </w:rPr>
              <w:t>:</w:t>
            </w:r>
          </w:p>
          <w:p w14:paraId="7F206D5C" w14:textId="77777777" w:rsidR="003403E7" w:rsidRPr="00C72AB7" w:rsidRDefault="003403E7" w:rsidP="003403E7">
            <w:pPr>
              <w:jc w:val="right"/>
            </w:pPr>
          </w:p>
        </w:tc>
        <w:sdt>
          <w:sdtPr>
            <w:rPr>
              <w:rFonts w:ascii="Tahoma" w:hAnsi="Tahoma" w:cs="Tahoma"/>
            </w:rPr>
            <w:id w:val="287793971"/>
            <w:placeholder>
              <w:docPart w:val="DefaultPlaceholder_-1854013440"/>
            </w:placeholder>
          </w:sdtPr>
          <w:sdtEndPr/>
          <w:sdtContent>
            <w:tc>
              <w:tcPr>
                <w:tcW w:w="2693" w:type="dxa"/>
              </w:tcPr>
              <w:p w14:paraId="1A1066AC" w14:textId="785B1D01" w:rsidR="000C2633" w:rsidRPr="00C72AB7" w:rsidRDefault="00B53D12" w:rsidP="004B2E5B">
                <w:pPr>
                  <w:rPr>
                    <w:rFonts w:ascii="Tahoma" w:hAnsi="Tahoma" w:cs="Tahoma"/>
                  </w:rPr>
                </w:pPr>
                <w:r>
                  <w:rPr>
                    <w:rFonts w:ascii="Tahoma" w:hAnsi="Tahoma" w:cs="Tahoma"/>
                  </w:rPr>
                  <w:t>Yorkshire and Lincs</w:t>
                </w:r>
                <w:r w:rsidR="006103B2">
                  <w:rPr>
                    <w:rFonts w:ascii="Tahoma" w:hAnsi="Tahoma" w:cs="Tahoma"/>
                  </w:rPr>
                  <w:t xml:space="preserve"> </w:t>
                </w:r>
              </w:p>
            </w:tc>
          </w:sdtContent>
        </w:sdt>
      </w:tr>
      <w:tr w:rsidR="000C2633" w:rsidRPr="00C72AB7" w14:paraId="41E6718D" w14:textId="77777777" w:rsidTr="00972C90">
        <w:tc>
          <w:tcPr>
            <w:tcW w:w="2160" w:type="dxa"/>
            <w:shd w:val="clear" w:color="auto" w:fill="1478BE"/>
          </w:tcPr>
          <w:p w14:paraId="5DBF5277" w14:textId="77777777" w:rsidR="000C2633" w:rsidRPr="00C72AB7" w:rsidRDefault="008B0739" w:rsidP="008B0739">
            <w:pPr>
              <w:pStyle w:val="Heading2"/>
              <w:rPr>
                <w:rFonts w:ascii="Tahoma" w:hAnsi="Tahoma" w:cs="Tahoma"/>
                <w:szCs w:val="20"/>
              </w:rPr>
            </w:pPr>
            <w:r w:rsidRPr="00C72AB7">
              <w:rPr>
                <w:rFonts w:ascii="Tahoma" w:hAnsi="Tahoma" w:cs="Tahoma"/>
                <w:szCs w:val="20"/>
              </w:rPr>
              <w:t>Department</w:t>
            </w:r>
            <w:r w:rsidR="008A6F05" w:rsidRPr="00C72AB7">
              <w:rPr>
                <w:rFonts w:ascii="Tahoma" w:hAnsi="Tahoma" w:cs="Tahoma"/>
                <w:szCs w:val="20"/>
              </w:rPr>
              <w:t>:</w:t>
            </w:r>
          </w:p>
        </w:tc>
        <w:tc>
          <w:tcPr>
            <w:tcW w:w="2784" w:type="dxa"/>
          </w:tcPr>
          <w:p w14:paraId="0FCB7D92" w14:textId="709C64ED" w:rsidR="000C2633" w:rsidRPr="00C72AB7" w:rsidRDefault="00E42661" w:rsidP="00422859">
            <w:pPr>
              <w:rPr>
                <w:rFonts w:ascii="Tahoma" w:hAnsi="Tahoma" w:cs="Tahoma"/>
              </w:rPr>
            </w:pPr>
            <w:r>
              <w:rPr>
                <w:rFonts w:ascii="Tahoma" w:hAnsi="Tahoma" w:cs="Tahoma"/>
              </w:rPr>
              <w:t>Care</w:t>
            </w:r>
          </w:p>
        </w:tc>
        <w:tc>
          <w:tcPr>
            <w:tcW w:w="2286" w:type="dxa"/>
            <w:shd w:val="clear" w:color="auto" w:fill="1478BE"/>
          </w:tcPr>
          <w:p w14:paraId="0C9D0875" w14:textId="77932101" w:rsidR="000C2633" w:rsidRPr="00C72AB7" w:rsidRDefault="006F42BE" w:rsidP="00D2671C">
            <w:pPr>
              <w:pStyle w:val="Heading2"/>
              <w:rPr>
                <w:rFonts w:ascii="Tahoma" w:hAnsi="Tahoma" w:cs="Tahoma"/>
                <w:szCs w:val="20"/>
              </w:rPr>
            </w:pPr>
            <w:r w:rsidRPr="00C72AB7">
              <w:rPr>
                <w:rFonts w:ascii="Tahoma" w:hAnsi="Tahoma" w:cs="Tahoma"/>
                <w:szCs w:val="20"/>
              </w:rPr>
              <w:t xml:space="preserve">Reports </w:t>
            </w:r>
            <w:r w:rsidR="003E3519" w:rsidRPr="00C72AB7">
              <w:rPr>
                <w:rFonts w:ascii="Tahoma" w:hAnsi="Tahoma" w:cs="Tahoma"/>
                <w:szCs w:val="20"/>
              </w:rPr>
              <w:t>T</w:t>
            </w:r>
            <w:r w:rsidRPr="00C72AB7">
              <w:rPr>
                <w:rFonts w:ascii="Tahoma" w:hAnsi="Tahoma" w:cs="Tahoma"/>
                <w:szCs w:val="20"/>
              </w:rPr>
              <w:t>o</w:t>
            </w:r>
            <w:r w:rsidR="003403E7" w:rsidRPr="00C72AB7">
              <w:rPr>
                <w:rFonts w:ascii="Tahoma" w:hAnsi="Tahoma" w:cs="Tahoma"/>
                <w:szCs w:val="20"/>
              </w:rPr>
              <w:t>:</w:t>
            </w:r>
          </w:p>
        </w:tc>
        <w:sdt>
          <w:sdtPr>
            <w:rPr>
              <w:rFonts w:ascii="Tahoma" w:hAnsi="Tahoma" w:cs="Tahoma"/>
            </w:rPr>
            <w:id w:val="1228956303"/>
            <w:placeholder>
              <w:docPart w:val="DefaultPlaceholder_-1854013440"/>
            </w:placeholder>
          </w:sdtPr>
          <w:sdtEndPr/>
          <w:sdtContent>
            <w:tc>
              <w:tcPr>
                <w:tcW w:w="2693" w:type="dxa"/>
              </w:tcPr>
              <w:p w14:paraId="7F5A2FBD" w14:textId="1D665C5A" w:rsidR="000C2633" w:rsidRPr="00C72AB7" w:rsidRDefault="00B53D12" w:rsidP="006F42BE">
                <w:pPr>
                  <w:rPr>
                    <w:rFonts w:ascii="Tahoma" w:hAnsi="Tahoma" w:cs="Tahoma"/>
                  </w:rPr>
                </w:pPr>
                <w:r>
                  <w:rPr>
                    <w:rFonts w:ascii="Tahoma" w:hAnsi="Tahoma" w:cs="Tahoma"/>
                  </w:rPr>
                  <w:t>Chief Operating Officer</w:t>
                </w:r>
              </w:p>
            </w:tc>
          </w:sdtContent>
        </w:sdt>
      </w:tr>
      <w:tr w:rsidR="00D2671C" w:rsidRPr="00C72AB7" w14:paraId="20CD3599" w14:textId="77777777" w:rsidTr="00972C90">
        <w:tc>
          <w:tcPr>
            <w:tcW w:w="2160" w:type="dxa"/>
            <w:shd w:val="clear" w:color="auto" w:fill="1478BE"/>
          </w:tcPr>
          <w:p w14:paraId="3982B642" w14:textId="61889D5B" w:rsidR="00D2671C" w:rsidRPr="00C72AB7" w:rsidRDefault="00D2671C" w:rsidP="008B0739">
            <w:pPr>
              <w:pStyle w:val="Heading2"/>
              <w:rPr>
                <w:rFonts w:ascii="Tahoma" w:hAnsi="Tahoma" w:cs="Tahoma"/>
                <w:szCs w:val="20"/>
              </w:rPr>
            </w:pPr>
            <w:r w:rsidRPr="00C72AB7">
              <w:rPr>
                <w:rFonts w:ascii="Tahoma" w:hAnsi="Tahoma" w:cs="Tahoma"/>
                <w:szCs w:val="20"/>
              </w:rPr>
              <w:t>Responsible For:</w:t>
            </w:r>
          </w:p>
        </w:tc>
        <w:tc>
          <w:tcPr>
            <w:tcW w:w="2784" w:type="dxa"/>
          </w:tcPr>
          <w:p w14:paraId="6696E448" w14:textId="5A627D5E" w:rsidR="00D2671C" w:rsidRPr="00C72AB7" w:rsidRDefault="00745E27" w:rsidP="00422859">
            <w:pPr>
              <w:rPr>
                <w:rFonts w:ascii="Tahoma" w:hAnsi="Tahoma" w:cs="Tahoma"/>
              </w:rPr>
            </w:pPr>
            <w:sdt>
              <w:sdtPr>
                <w:rPr>
                  <w:rFonts w:ascii="Tahoma" w:hAnsi="Tahoma" w:cs="Tahoma"/>
                </w:rPr>
                <w:id w:val="-256598056"/>
                <w:placeholder>
                  <w:docPart w:val="49A730FC433E4B5399668268C4E3982C"/>
                </w:placeholder>
              </w:sdtPr>
              <w:sdtEndPr/>
              <w:sdtContent>
                <w:r w:rsidR="006B09C5">
                  <w:rPr>
                    <w:rFonts w:ascii="Tahoma" w:hAnsi="Tahoma" w:cs="Tahoma"/>
                  </w:rPr>
                  <w:t>Registered Managers</w:t>
                </w:r>
              </w:sdtContent>
            </w:sdt>
          </w:p>
        </w:tc>
        <w:tc>
          <w:tcPr>
            <w:tcW w:w="2286" w:type="dxa"/>
            <w:shd w:val="clear" w:color="auto" w:fill="1478BE"/>
          </w:tcPr>
          <w:p w14:paraId="45C083FC" w14:textId="7EE386C7" w:rsidR="00D2671C" w:rsidRPr="00C72AB7" w:rsidRDefault="0076075C" w:rsidP="006F42BE">
            <w:pPr>
              <w:pStyle w:val="Heading2"/>
              <w:rPr>
                <w:rFonts w:ascii="Tahoma" w:hAnsi="Tahoma" w:cs="Tahoma"/>
                <w:szCs w:val="20"/>
              </w:rPr>
            </w:pPr>
            <w:r w:rsidRPr="00C72AB7">
              <w:rPr>
                <w:rFonts w:ascii="Tahoma" w:hAnsi="Tahoma" w:cs="Tahoma"/>
                <w:szCs w:val="20"/>
              </w:rPr>
              <w:t>Budgetary Responsibility:</w:t>
            </w:r>
          </w:p>
        </w:tc>
        <w:tc>
          <w:tcPr>
            <w:tcW w:w="2693" w:type="dxa"/>
          </w:tcPr>
          <w:p w14:paraId="05942E9F" w14:textId="5A91FC51" w:rsidR="00D2671C" w:rsidRPr="00C72AB7" w:rsidRDefault="00745E27" w:rsidP="006F42BE">
            <w:pPr>
              <w:rPr>
                <w:rFonts w:ascii="Tahoma" w:hAnsi="Tahoma" w:cs="Tahoma"/>
              </w:rPr>
            </w:pPr>
            <w:sdt>
              <w:sdtPr>
                <w:rPr>
                  <w:rFonts w:ascii="Tahoma" w:hAnsi="Tahoma" w:cs="Tahoma"/>
                </w:rPr>
                <w:id w:val="419526380"/>
                <w:placeholder>
                  <w:docPart w:val="FC5AF261510A4C63AF7DC0DCFF1CCD6C"/>
                </w:placeholder>
              </w:sdtPr>
              <w:sdtEndPr/>
              <w:sdtContent>
                <w:r w:rsidR="00F82B24">
                  <w:rPr>
                    <w:rFonts w:ascii="Tahoma" w:hAnsi="Tahoma" w:cs="Tahoma"/>
                  </w:rPr>
                  <w:t>Yes</w:t>
                </w:r>
              </w:sdtContent>
            </w:sdt>
          </w:p>
        </w:tc>
      </w:tr>
      <w:tr w:rsidR="00470115" w:rsidRPr="00C72AB7" w14:paraId="3C5A9922" w14:textId="77777777" w:rsidTr="00972C90">
        <w:tc>
          <w:tcPr>
            <w:tcW w:w="2160" w:type="dxa"/>
            <w:shd w:val="clear" w:color="auto" w:fill="1478BE"/>
          </w:tcPr>
          <w:p w14:paraId="0FAD2211" w14:textId="53F5C333" w:rsidR="00470115" w:rsidRPr="00C72AB7" w:rsidRDefault="0076075C" w:rsidP="008B0739">
            <w:pPr>
              <w:pStyle w:val="Heading2"/>
              <w:rPr>
                <w:rFonts w:ascii="Tahoma" w:hAnsi="Tahoma" w:cs="Tahoma"/>
                <w:szCs w:val="20"/>
              </w:rPr>
            </w:pPr>
            <w:r>
              <w:rPr>
                <w:rFonts w:ascii="Tahoma" w:hAnsi="Tahoma" w:cs="Tahoma"/>
                <w:szCs w:val="20"/>
              </w:rPr>
              <w:t xml:space="preserve">Level of </w:t>
            </w:r>
            <w:proofErr w:type="gramStart"/>
            <w:r>
              <w:rPr>
                <w:rFonts w:ascii="Tahoma" w:hAnsi="Tahoma" w:cs="Tahoma"/>
                <w:szCs w:val="20"/>
              </w:rPr>
              <w:t>DBS  Check</w:t>
            </w:r>
            <w:proofErr w:type="gramEnd"/>
            <w:r>
              <w:rPr>
                <w:rFonts w:ascii="Tahoma" w:hAnsi="Tahoma" w:cs="Tahoma"/>
                <w:szCs w:val="20"/>
              </w:rPr>
              <w:t xml:space="preserve"> Required:</w:t>
            </w:r>
          </w:p>
        </w:tc>
        <w:tc>
          <w:tcPr>
            <w:tcW w:w="2784" w:type="dxa"/>
          </w:tcPr>
          <w:p w14:paraId="00009682" w14:textId="51EA25E3" w:rsidR="00470115" w:rsidRPr="00C72AB7" w:rsidRDefault="00745E27" w:rsidP="00422859">
            <w:pPr>
              <w:rPr>
                <w:rFonts w:ascii="Tahoma" w:hAnsi="Tahoma" w:cs="Tahoma"/>
              </w:rPr>
            </w:pPr>
            <w:sdt>
              <w:sdtPr>
                <w:rPr>
                  <w:rFonts w:ascii="Tahoma" w:hAnsi="Tahoma" w:cs="Tahoma"/>
                </w:rPr>
                <w:id w:val="2022902622"/>
                <w:placeholder>
                  <w:docPart w:val="DCBE871B39844D0AA87C2F9C68D99996"/>
                </w:placeholder>
              </w:sdtPr>
              <w:sdtEndPr/>
              <w:sdtContent>
                <w:r w:rsidR="00F82B24">
                  <w:rPr>
                    <w:rFonts w:ascii="Tahoma" w:hAnsi="Tahoma" w:cs="Tahoma"/>
                  </w:rPr>
                  <w:t xml:space="preserve">Enhanced with Barring </w:t>
                </w:r>
              </w:sdtContent>
            </w:sdt>
          </w:p>
        </w:tc>
        <w:tc>
          <w:tcPr>
            <w:tcW w:w="2286" w:type="dxa"/>
            <w:shd w:val="clear" w:color="auto" w:fill="1478BE"/>
          </w:tcPr>
          <w:p w14:paraId="319AB2C6" w14:textId="290E6E7B" w:rsidR="00470115" w:rsidRPr="00C72AB7" w:rsidRDefault="00C72AB7" w:rsidP="006F42BE">
            <w:pPr>
              <w:pStyle w:val="Heading2"/>
              <w:rPr>
                <w:rFonts w:ascii="Tahoma" w:hAnsi="Tahoma" w:cs="Tahoma"/>
                <w:szCs w:val="20"/>
              </w:rPr>
            </w:pPr>
            <w:r>
              <w:rPr>
                <w:rFonts w:ascii="Tahoma" w:hAnsi="Tahoma" w:cs="Tahoma"/>
                <w:szCs w:val="20"/>
              </w:rPr>
              <w:t xml:space="preserve">Expected </w:t>
            </w:r>
            <w:r w:rsidR="00470115" w:rsidRPr="00C72AB7">
              <w:rPr>
                <w:rFonts w:ascii="Tahoma" w:hAnsi="Tahoma" w:cs="Tahoma"/>
                <w:szCs w:val="20"/>
              </w:rPr>
              <w:t>Regulatory Responsibility</w:t>
            </w:r>
            <w:r w:rsidR="0076075C">
              <w:rPr>
                <w:rFonts w:ascii="Tahoma" w:hAnsi="Tahoma" w:cs="Tahoma"/>
                <w:szCs w:val="20"/>
              </w:rPr>
              <w:t>:</w:t>
            </w:r>
          </w:p>
        </w:tc>
        <w:tc>
          <w:tcPr>
            <w:tcW w:w="2693" w:type="dxa"/>
          </w:tcPr>
          <w:p w14:paraId="16C91C97" w14:textId="4FD7AFE9" w:rsidR="00470115" w:rsidRPr="00C72AB7" w:rsidRDefault="00745E27" w:rsidP="006F42BE">
            <w:pPr>
              <w:rPr>
                <w:rFonts w:ascii="Tahoma" w:hAnsi="Tahoma" w:cs="Tahoma"/>
              </w:rPr>
            </w:pPr>
            <w:sdt>
              <w:sdtPr>
                <w:rPr>
                  <w:rFonts w:ascii="Tahoma" w:hAnsi="Tahoma" w:cs="Tahoma"/>
                </w:rPr>
                <w:id w:val="-1425333420"/>
                <w:placeholder>
                  <w:docPart w:val="0526392B9AB846EB94D6A8FFA3219D81"/>
                </w:placeholder>
              </w:sdtPr>
              <w:sdtEndPr/>
              <w:sdtContent>
                <w:r w:rsidR="0088186C">
                  <w:rPr>
                    <w:rFonts w:ascii="Tahoma" w:hAnsi="Tahoma" w:cs="Tahoma"/>
                  </w:rPr>
                  <w:t>Taking CQC Registration in absence of a Registered Manager</w:t>
                </w:r>
              </w:sdtContent>
            </w:sdt>
          </w:p>
        </w:tc>
      </w:tr>
      <w:tr w:rsidR="00D50E7F" w:rsidRPr="00C72AB7" w14:paraId="57A87A2A" w14:textId="77777777" w:rsidTr="00972C90">
        <w:trPr>
          <w:gridAfter w:val="2"/>
          <w:wAfter w:w="4979" w:type="dxa"/>
        </w:trPr>
        <w:tc>
          <w:tcPr>
            <w:tcW w:w="2160" w:type="dxa"/>
            <w:shd w:val="clear" w:color="auto" w:fill="1478BE"/>
          </w:tcPr>
          <w:p w14:paraId="2B2FE0B0" w14:textId="4D8A4F39" w:rsidR="00D50E7F" w:rsidRDefault="00D50E7F" w:rsidP="008B0739">
            <w:pPr>
              <w:pStyle w:val="Heading2"/>
              <w:rPr>
                <w:rFonts w:ascii="Tahoma" w:hAnsi="Tahoma" w:cs="Tahoma"/>
                <w:szCs w:val="20"/>
              </w:rPr>
            </w:pPr>
            <w:r>
              <w:rPr>
                <w:rFonts w:ascii="Tahoma" w:hAnsi="Tahoma" w:cs="Tahoma"/>
                <w:szCs w:val="20"/>
              </w:rPr>
              <w:t>Does the role require travel to multiple sites?</w:t>
            </w:r>
          </w:p>
        </w:tc>
        <w:tc>
          <w:tcPr>
            <w:tcW w:w="2784" w:type="dxa"/>
          </w:tcPr>
          <w:p w14:paraId="66CB9BDF" w14:textId="0A8FA46F" w:rsidR="00D50E7F" w:rsidRDefault="00745E27" w:rsidP="00422859">
            <w:pPr>
              <w:rPr>
                <w:rFonts w:ascii="Tahoma" w:hAnsi="Tahoma" w:cs="Tahoma"/>
              </w:rPr>
            </w:pPr>
            <w:sdt>
              <w:sdtPr>
                <w:rPr>
                  <w:rFonts w:ascii="Tahoma" w:hAnsi="Tahoma" w:cs="Tahoma"/>
                </w:rPr>
                <w:id w:val="-1416549673"/>
                <w:placeholder>
                  <w:docPart w:val="BEE2F7BBDE0141BDB83296A06C36DF23"/>
                </w:placeholder>
              </w:sdtPr>
              <w:sdtEndPr/>
              <w:sdtContent>
                <w:r w:rsidR="00EC2C67" w:rsidRPr="00EC2C67">
                  <w:rPr>
                    <w:rStyle w:val="PlaceholderText"/>
                    <w:b/>
                    <w:bCs/>
                  </w:rPr>
                  <w:t>Yes</w:t>
                </w:r>
              </w:sdtContent>
            </w:sdt>
          </w:p>
        </w:tc>
      </w:tr>
      <w:tr w:rsidR="006F42BE" w:rsidRPr="00C72AB7" w14:paraId="30BD1735" w14:textId="77777777" w:rsidTr="00972C90">
        <w:tc>
          <w:tcPr>
            <w:tcW w:w="9923" w:type="dxa"/>
            <w:gridSpan w:val="4"/>
            <w:tcBorders>
              <w:top w:val="nil"/>
            </w:tcBorders>
            <w:shd w:val="clear" w:color="auto" w:fill="1478BE"/>
          </w:tcPr>
          <w:p w14:paraId="409F0CDB" w14:textId="77777777" w:rsidR="006F42BE" w:rsidRPr="00C72AB7" w:rsidRDefault="006F42BE" w:rsidP="006F42BE">
            <w:pPr>
              <w:pStyle w:val="Heading2"/>
              <w:rPr>
                <w:rFonts w:ascii="Tahoma" w:hAnsi="Tahoma" w:cs="Tahoma"/>
                <w:szCs w:val="20"/>
              </w:rPr>
            </w:pPr>
            <w:r w:rsidRPr="00C72AB7">
              <w:rPr>
                <w:rFonts w:ascii="Tahoma" w:hAnsi="Tahoma" w:cs="Tahoma"/>
                <w:szCs w:val="20"/>
              </w:rPr>
              <w:t>Purpose</w:t>
            </w:r>
            <w:r w:rsidR="008B0739" w:rsidRPr="00C72AB7">
              <w:rPr>
                <w:rFonts w:ascii="Tahoma" w:hAnsi="Tahoma" w:cs="Tahoma"/>
                <w:szCs w:val="20"/>
              </w:rPr>
              <w:t>:</w:t>
            </w:r>
          </w:p>
        </w:tc>
      </w:tr>
      <w:tr w:rsidR="006F42BE" w:rsidRPr="00A11E86" w14:paraId="109E2B61" w14:textId="77777777" w:rsidTr="00972C90">
        <w:tc>
          <w:tcPr>
            <w:tcW w:w="9923" w:type="dxa"/>
            <w:gridSpan w:val="4"/>
            <w:tcMar>
              <w:bottom w:w="115" w:type="dxa"/>
            </w:tcMar>
          </w:tcPr>
          <w:p w14:paraId="58B92148" w14:textId="77777777" w:rsidR="008F6B36" w:rsidRPr="00A11E86" w:rsidRDefault="008F6B36" w:rsidP="006103B2">
            <w:pPr>
              <w:pStyle w:val="DefaultText"/>
              <w:contextualSpacing/>
              <w:jc w:val="both"/>
              <w:rPr>
                <w:rFonts w:ascii="Tahoma" w:hAnsi="Tahoma" w:cs="Tahoma"/>
                <w:sz w:val="22"/>
                <w:szCs w:val="22"/>
                <w:lang w:val="en" w:eastAsia="en-GB"/>
              </w:rPr>
            </w:pPr>
          </w:p>
          <w:p w14:paraId="518DFDD5" w14:textId="5869C3BE" w:rsidR="006103B2" w:rsidRPr="00A11E86" w:rsidRDefault="00A11E86" w:rsidP="00A95532">
            <w:pPr>
              <w:pStyle w:val="DefaultText"/>
              <w:contextualSpacing/>
              <w:jc w:val="both"/>
              <w:rPr>
                <w:rFonts w:ascii="Tahoma" w:hAnsi="Tahoma" w:cs="Tahoma"/>
                <w:sz w:val="22"/>
                <w:szCs w:val="22"/>
                <w:lang w:val="en" w:eastAsia="en-GB"/>
              </w:rPr>
            </w:pPr>
            <w:r w:rsidRPr="00A11E86">
              <w:rPr>
                <w:rFonts w:ascii="Tahoma" w:hAnsi="Tahoma" w:cs="Tahoma"/>
                <w:sz w:val="20"/>
                <w:lang w:eastAsia="en-GB"/>
              </w:rPr>
              <w:t xml:space="preserve">The Director of Adult Services provides strategic leadership and operational oversight for adult social care services, ensuring the delivery of high-quality, person-centred support that promotes independence, wellbeing, and positive outcomes for </w:t>
            </w:r>
            <w:r w:rsidR="00A95532">
              <w:rPr>
                <w:rFonts w:ascii="Tahoma" w:hAnsi="Tahoma" w:cs="Tahoma"/>
                <w:sz w:val="20"/>
                <w:lang w:eastAsia="en-GB"/>
              </w:rPr>
              <w:t>the people we support</w:t>
            </w:r>
            <w:r w:rsidRPr="00A11E86">
              <w:rPr>
                <w:rFonts w:ascii="Tahoma" w:hAnsi="Tahoma" w:cs="Tahoma"/>
                <w:sz w:val="20"/>
                <w:lang w:eastAsia="en-GB"/>
              </w:rPr>
              <w:t>. The postholder is responsible for leading service development, ensuring regulatory compliance, driving continuous improvement, and working collaboratively with partners, stakeholders, and communities to meet current and future service needs while delivering organisational objectives</w:t>
            </w:r>
            <w:r w:rsidR="00A95532">
              <w:rPr>
                <w:rFonts w:ascii="Tahoma" w:hAnsi="Tahoma" w:cs="Tahoma"/>
                <w:sz w:val="20"/>
                <w:lang w:eastAsia="en-GB"/>
              </w:rPr>
              <w:t>.</w:t>
            </w:r>
            <w:r w:rsidR="00F747E9">
              <w:rPr>
                <w:rFonts w:ascii="Tahoma" w:hAnsi="Tahoma" w:cs="Tahoma"/>
                <w:sz w:val="22"/>
                <w:szCs w:val="22"/>
                <w:lang w:val="en" w:eastAsia="en-GB"/>
              </w:rPr>
              <w:tab/>
            </w:r>
          </w:p>
          <w:p w14:paraId="0FD8F0E5" w14:textId="1AD0A1D2" w:rsidR="006103B2" w:rsidRPr="00A11E86" w:rsidRDefault="00F747E9" w:rsidP="00F747E9">
            <w:pPr>
              <w:pStyle w:val="DefaultText"/>
              <w:tabs>
                <w:tab w:val="left" w:pos="1703"/>
              </w:tabs>
              <w:contextualSpacing/>
              <w:jc w:val="both"/>
              <w:rPr>
                <w:rFonts w:ascii="Tahoma" w:hAnsi="Tahoma" w:cs="Tahoma"/>
                <w:sz w:val="22"/>
                <w:szCs w:val="22"/>
                <w:lang w:val="en" w:eastAsia="en-GB"/>
              </w:rPr>
            </w:pPr>
            <w:r>
              <w:rPr>
                <w:rFonts w:ascii="Tahoma" w:hAnsi="Tahoma" w:cs="Tahoma"/>
                <w:sz w:val="22"/>
                <w:szCs w:val="22"/>
                <w:lang w:val="en" w:eastAsia="en-GB"/>
              </w:rPr>
              <w:tab/>
            </w:r>
          </w:p>
        </w:tc>
      </w:tr>
      <w:tr w:rsidR="00973885" w:rsidRPr="00C72AB7" w14:paraId="6767DBB1" w14:textId="77777777" w:rsidTr="00972C90">
        <w:tc>
          <w:tcPr>
            <w:tcW w:w="9923" w:type="dxa"/>
            <w:gridSpan w:val="4"/>
            <w:tcBorders>
              <w:top w:val="nil"/>
            </w:tcBorders>
            <w:shd w:val="clear" w:color="auto" w:fill="1478BE"/>
          </w:tcPr>
          <w:p w14:paraId="1EF2E5D5" w14:textId="269AF11F" w:rsidR="00973885" w:rsidRPr="00B334CF" w:rsidRDefault="008B0739" w:rsidP="00C72AB7">
            <w:pPr>
              <w:rPr>
                <w:rFonts w:ascii="Tahoma" w:hAnsi="Tahoma" w:cs="Tahoma"/>
                <w:b/>
                <w:bCs/>
                <w:highlight w:val="yellow"/>
              </w:rPr>
            </w:pPr>
            <w:r w:rsidRPr="006103B2">
              <w:rPr>
                <w:rFonts w:ascii="Tahoma" w:hAnsi="Tahoma" w:cs="Tahoma"/>
                <w:b/>
                <w:bCs/>
              </w:rPr>
              <w:t xml:space="preserve">Key </w:t>
            </w:r>
            <w:r w:rsidR="003E3519" w:rsidRPr="006103B2">
              <w:rPr>
                <w:rFonts w:ascii="Tahoma" w:hAnsi="Tahoma" w:cs="Tahoma"/>
                <w:b/>
                <w:bCs/>
              </w:rPr>
              <w:t>R</w:t>
            </w:r>
            <w:r w:rsidRPr="006103B2">
              <w:rPr>
                <w:rFonts w:ascii="Tahoma" w:hAnsi="Tahoma" w:cs="Tahoma"/>
                <w:b/>
                <w:bCs/>
              </w:rPr>
              <w:t xml:space="preserve">ole </w:t>
            </w:r>
            <w:r w:rsidR="003E3519" w:rsidRPr="006103B2">
              <w:rPr>
                <w:rFonts w:ascii="Tahoma" w:hAnsi="Tahoma" w:cs="Tahoma"/>
                <w:b/>
                <w:bCs/>
              </w:rPr>
              <w:t>R</w:t>
            </w:r>
            <w:r w:rsidRPr="006103B2">
              <w:rPr>
                <w:rFonts w:ascii="Tahoma" w:hAnsi="Tahoma" w:cs="Tahoma"/>
                <w:b/>
                <w:bCs/>
              </w:rPr>
              <w:t>esponsibilities/</w:t>
            </w:r>
            <w:r w:rsidR="003E3519" w:rsidRPr="006103B2">
              <w:rPr>
                <w:rFonts w:ascii="Tahoma" w:hAnsi="Tahoma" w:cs="Tahoma"/>
                <w:b/>
                <w:bCs/>
              </w:rPr>
              <w:t>A</w:t>
            </w:r>
            <w:r w:rsidRPr="006103B2">
              <w:rPr>
                <w:rFonts w:ascii="Tahoma" w:hAnsi="Tahoma" w:cs="Tahoma"/>
                <w:b/>
                <w:bCs/>
              </w:rPr>
              <w:t>ccountabilities:</w:t>
            </w:r>
          </w:p>
        </w:tc>
      </w:tr>
      <w:tr w:rsidR="00D2671C" w:rsidRPr="00A11E86" w14:paraId="2965EC9C" w14:textId="77777777" w:rsidTr="00D2671C">
        <w:tc>
          <w:tcPr>
            <w:tcW w:w="9923" w:type="dxa"/>
            <w:gridSpan w:val="4"/>
            <w:tcBorders>
              <w:top w:val="nil"/>
            </w:tcBorders>
          </w:tcPr>
          <w:sdt>
            <w:sdtPr>
              <w:rPr>
                <w:rFonts w:ascii="Tahoma" w:hAnsi="Tahoma" w:cs="Tahoma"/>
                <w:highlight w:val="yellow"/>
              </w:rPr>
              <w:id w:val="1360017696"/>
              <w:placeholder>
                <w:docPart w:val="E6D24479D91547698AF031CF3C631CD6"/>
              </w:placeholder>
            </w:sdtPr>
            <w:sdtEndPr/>
            <w:sdtContent>
              <w:p w14:paraId="3475FA6B" w14:textId="1F3DD81F" w:rsidR="006103B2" w:rsidRPr="00A11E86" w:rsidRDefault="006103B2" w:rsidP="006103B2">
                <w:pPr>
                  <w:spacing w:before="100" w:beforeAutospacing="1" w:after="100" w:afterAutospacing="1"/>
                  <w:contextualSpacing/>
                  <w:rPr>
                    <w:rFonts w:ascii="Tahoma" w:hAnsi="Tahoma" w:cs="Tahoma"/>
                    <w:b/>
                    <w:lang w:eastAsia="en-GB"/>
                  </w:rPr>
                </w:pPr>
                <w:r w:rsidRPr="00A11E86">
                  <w:rPr>
                    <w:rFonts w:ascii="Tahoma" w:hAnsi="Tahoma" w:cs="Tahoma"/>
                    <w:b/>
                    <w:lang w:eastAsia="en-GB"/>
                  </w:rPr>
                  <w:t>Key Responsibilities:</w:t>
                </w:r>
              </w:p>
              <w:p w14:paraId="45F40A84" w14:textId="3F016B16" w:rsidR="006103B2" w:rsidRPr="00A11E86" w:rsidRDefault="006103B2" w:rsidP="006103B2">
                <w:pPr>
                  <w:pStyle w:val="DefaultText"/>
                  <w:contextualSpacing/>
                  <w:jc w:val="both"/>
                  <w:rPr>
                    <w:rFonts w:ascii="Tahoma" w:hAnsi="Tahoma" w:cs="Tahoma"/>
                    <w:sz w:val="20"/>
                    <w:lang w:val="en" w:eastAsia="en-GB"/>
                  </w:rPr>
                </w:pPr>
                <w:r w:rsidRPr="00A11E86">
                  <w:rPr>
                    <w:rFonts w:ascii="Tahoma" w:hAnsi="Tahoma" w:cs="Tahoma"/>
                    <w:sz w:val="20"/>
                    <w:lang w:val="en" w:eastAsia="en-GB"/>
                  </w:rPr>
                  <w:t xml:space="preserve">You will take operational responsibility for Hesley Group adult services. You will lead the directorate in delivering the strategic vision, direction, growth and development of services to ensure </w:t>
                </w:r>
                <w:proofErr w:type="gramStart"/>
                <w:r w:rsidRPr="00A11E86">
                  <w:rPr>
                    <w:rFonts w:ascii="Tahoma" w:hAnsi="Tahoma" w:cs="Tahoma"/>
                    <w:sz w:val="20"/>
                    <w:lang w:val="en" w:eastAsia="en-GB"/>
                  </w:rPr>
                  <w:t>high quality</w:t>
                </w:r>
                <w:proofErr w:type="gramEnd"/>
                <w:r w:rsidRPr="00A11E86">
                  <w:rPr>
                    <w:rFonts w:ascii="Tahoma" w:hAnsi="Tahoma" w:cs="Tahoma"/>
                    <w:sz w:val="20"/>
                    <w:lang w:val="en" w:eastAsia="en-GB"/>
                  </w:rPr>
                  <w:t xml:space="preserve"> support for all adults living within Hesley Group residential and supported living services. </w:t>
                </w:r>
              </w:p>
              <w:p w14:paraId="3E4438A1" w14:textId="77777777" w:rsidR="006103B2" w:rsidRPr="00A11E86" w:rsidRDefault="006103B2" w:rsidP="006103B2">
                <w:pPr>
                  <w:pStyle w:val="DefaultText"/>
                  <w:contextualSpacing/>
                  <w:jc w:val="both"/>
                  <w:rPr>
                    <w:rFonts w:ascii="Tahoma" w:hAnsi="Tahoma" w:cs="Tahoma"/>
                    <w:sz w:val="20"/>
                    <w:lang w:val="en" w:eastAsia="en-GB"/>
                  </w:rPr>
                </w:pPr>
              </w:p>
              <w:p w14:paraId="7CD25AB3" w14:textId="77777777" w:rsidR="000F71DA" w:rsidRPr="00A11E86" w:rsidRDefault="006103B2" w:rsidP="006103B2">
                <w:pPr>
                  <w:pStyle w:val="DefaultText"/>
                  <w:contextualSpacing/>
                  <w:jc w:val="both"/>
                  <w:rPr>
                    <w:rFonts w:ascii="Tahoma" w:hAnsi="Tahoma" w:cs="Tahoma"/>
                    <w:sz w:val="20"/>
                    <w:lang w:val="en" w:eastAsia="en-GB"/>
                  </w:rPr>
                </w:pPr>
                <w:r w:rsidRPr="00A11E86">
                  <w:rPr>
                    <w:rFonts w:ascii="Tahoma" w:hAnsi="Tahoma" w:cs="Tahoma"/>
                    <w:sz w:val="20"/>
                    <w:lang w:val="en" w:eastAsia="en-GB"/>
                  </w:rPr>
                  <w:t xml:space="preserve">You will be responsible for ensuring the adult services division works effectively, innovates and operates within the Group's strategic framework and overall business plan. </w:t>
                </w:r>
                <w:r w:rsidR="00BC706A" w:rsidRPr="00A11E86">
                  <w:rPr>
                    <w:rFonts w:ascii="Tahoma" w:hAnsi="Tahoma" w:cs="Tahoma"/>
                    <w:sz w:val="20"/>
                    <w:lang w:val="en" w:eastAsia="en-GB"/>
                  </w:rPr>
                  <w:t xml:space="preserve"> This is a very operational role and requires a </w:t>
                </w:r>
                <w:proofErr w:type="gramStart"/>
                <w:r w:rsidR="00BC706A" w:rsidRPr="00A11E86">
                  <w:rPr>
                    <w:rFonts w:ascii="Tahoma" w:hAnsi="Tahoma" w:cs="Tahoma"/>
                    <w:sz w:val="20"/>
                    <w:lang w:val="en" w:eastAsia="en-GB"/>
                  </w:rPr>
                  <w:t>hands</w:t>
                </w:r>
                <w:proofErr w:type="gramEnd"/>
                <w:r w:rsidR="00BC706A" w:rsidRPr="00A11E86">
                  <w:rPr>
                    <w:rFonts w:ascii="Tahoma" w:hAnsi="Tahoma" w:cs="Tahoma"/>
                    <w:sz w:val="20"/>
                    <w:lang w:val="en" w:eastAsia="en-GB"/>
                  </w:rPr>
                  <w:t>-</w:t>
                </w:r>
              </w:p>
              <w:p w14:paraId="5A3D47B0" w14:textId="02569FCD" w:rsidR="006103B2" w:rsidRPr="00A11E86" w:rsidRDefault="0088186C" w:rsidP="006103B2">
                <w:pPr>
                  <w:pStyle w:val="DefaultText"/>
                  <w:contextualSpacing/>
                  <w:jc w:val="both"/>
                  <w:rPr>
                    <w:rFonts w:ascii="Tahoma" w:hAnsi="Tahoma" w:cs="Tahoma"/>
                    <w:sz w:val="20"/>
                    <w:lang w:val="en" w:eastAsia="en-GB"/>
                  </w:rPr>
                </w:pPr>
                <w:r>
                  <w:rPr>
                    <w:rFonts w:ascii="Tahoma" w:hAnsi="Tahoma" w:cs="Tahoma"/>
                    <w:sz w:val="20"/>
                    <w:lang w:val="en" w:eastAsia="en-GB"/>
                  </w:rPr>
                  <w:t>o</w:t>
                </w:r>
                <w:r w:rsidR="00BC706A" w:rsidRPr="00A11E86">
                  <w:rPr>
                    <w:rFonts w:ascii="Tahoma" w:hAnsi="Tahoma" w:cs="Tahoma"/>
                    <w:sz w:val="20"/>
                    <w:lang w:val="en" w:eastAsia="en-GB"/>
                  </w:rPr>
                  <w:t>n</w:t>
                </w:r>
                <w:r>
                  <w:rPr>
                    <w:rFonts w:ascii="Tahoma" w:hAnsi="Tahoma" w:cs="Tahoma"/>
                    <w:sz w:val="20"/>
                    <w:lang w:val="en" w:eastAsia="en-GB"/>
                  </w:rPr>
                  <w:t xml:space="preserve">, viable, present and </w:t>
                </w:r>
                <w:r w:rsidR="00BC706A" w:rsidRPr="00A11E86">
                  <w:rPr>
                    <w:rFonts w:ascii="Tahoma" w:hAnsi="Tahoma" w:cs="Tahoma"/>
                    <w:sz w:val="20"/>
                    <w:lang w:val="en" w:eastAsia="en-GB"/>
                  </w:rPr>
                  <w:t>coaching approach embedded within the services themselves.</w:t>
                </w:r>
              </w:p>
              <w:p w14:paraId="7BF4048C" w14:textId="77777777" w:rsidR="006103B2" w:rsidRPr="00A11E86" w:rsidRDefault="006103B2" w:rsidP="006103B2">
                <w:pPr>
                  <w:pStyle w:val="DefaultText"/>
                  <w:contextualSpacing/>
                  <w:jc w:val="both"/>
                  <w:rPr>
                    <w:rFonts w:ascii="Tahoma" w:hAnsi="Tahoma" w:cs="Tahoma"/>
                    <w:sz w:val="20"/>
                    <w:lang w:val="en" w:eastAsia="en-GB"/>
                  </w:rPr>
                </w:pPr>
              </w:p>
              <w:p w14:paraId="73734121" w14:textId="5B5F785A" w:rsidR="00D2671C" w:rsidRPr="00A11E86" w:rsidRDefault="006103B2" w:rsidP="006103B2">
                <w:pPr>
                  <w:rPr>
                    <w:rFonts w:ascii="Tahoma" w:hAnsi="Tahoma" w:cs="Tahoma"/>
                    <w:lang w:val="en" w:eastAsia="en-GB"/>
                  </w:rPr>
                </w:pPr>
                <w:r w:rsidRPr="00A11E86">
                  <w:rPr>
                    <w:rFonts w:ascii="Tahoma" w:hAnsi="Tahoma" w:cs="Tahoma"/>
                    <w:lang w:val="en" w:eastAsia="en-GB"/>
                  </w:rPr>
                  <w:t>You will ensure the health, safety and wellbeing of all adults living within Hesley Group services by effectively overseeing the operating of adult services in accordance with current legislative requirements and internal policies and procedures</w:t>
                </w:r>
              </w:p>
              <w:p w14:paraId="484887B7" w14:textId="77777777" w:rsidR="006103B2" w:rsidRPr="00A11E86" w:rsidRDefault="006103B2" w:rsidP="006103B2">
                <w:pPr>
                  <w:rPr>
                    <w:rFonts w:ascii="Tahoma" w:hAnsi="Tahoma" w:cs="Tahoma"/>
                    <w:lang w:val="en" w:eastAsia="en-GB"/>
                  </w:rPr>
                </w:pPr>
              </w:p>
              <w:p w14:paraId="3C54031D" w14:textId="77777777" w:rsidR="006103B2" w:rsidRPr="00A11E86" w:rsidRDefault="006103B2" w:rsidP="006103B2">
                <w:pPr>
                  <w:rPr>
                    <w:rFonts w:ascii="Tahoma" w:hAnsi="Tahoma" w:cs="Tahoma"/>
                    <w:lang w:val="en" w:eastAsia="en-GB"/>
                  </w:rPr>
                </w:pPr>
              </w:p>
              <w:p w14:paraId="50C8E8B6" w14:textId="77777777" w:rsidR="006103B2" w:rsidRPr="00A11E86" w:rsidRDefault="006103B2" w:rsidP="006103B2">
                <w:pPr>
                  <w:spacing w:before="100" w:beforeAutospacing="1" w:after="100" w:afterAutospacing="1"/>
                  <w:contextualSpacing/>
                  <w:rPr>
                    <w:rFonts w:ascii="Tahoma" w:hAnsi="Tahoma" w:cs="Tahoma"/>
                    <w:b/>
                    <w:lang w:eastAsia="en-GB"/>
                  </w:rPr>
                </w:pPr>
                <w:r w:rsidRPr="00A11E86">
                  <w:rPr>
                    <w:rFonts w:ascii="Tahoma" w:hAnsi="Tahoma" w:cs="Tahoma"/>
                    <w:b/>
                    <w:lang w:eastAsia="en-GB"/>
                  </w:rPr>
                  <w:t>Corporate Responsibilities:</w:t>
                </w:r>
              </w:p>
              <w:p w14:paraId="46946CAD" w14:textId="77777777" w:rsidR="006103B2" w:rsidRPr="00A11E86" w:rsidRDefault="006103B2" w:rsidP="006103B2">
                <w:pPr>
                  <w:spacing w:before="100" w:beforeAutospacing="1" w:after="100" w:afterAutospacing="1"/>
                  <w:contextualSpacing/>
                  <w:rPr>
                    <w:rFonts w:ascii="Tahoma" w:hAnsi="Tahoma" w:cs="Tahoma"/>
                    <w:bCs/>
                    <w:lang w:eastAsia="en-GB"/>
                  </w:rPr>
                </w:pPr>
              </w:p>
              <w:p w14:paraId="471A0B87" w14:textId="77777777" w:rsidR="006103B2" w:rsidRPr="00A11E86" w:rsidRDefault="006103B2" w:rsidP="006103B2">
                <w:pPr>
                  <w:numPr>
                    <w:ilvl w:val="0"/>
                    <w:numId w:val="17"/>
                  </w:numPr>
                  <w:spacing w:before="100" w:beforeAutospacing="1" w:after="100" w:afterAutospacing="1"/>
                  <w:contextualSpacing/>
                  <w:rPr>
                    <w:rFonts w:ascii="Tahoma" w:hAnsi="Tahoma" w:cs="Tahoma"/>
                    <w:bCs/>
                    <w:lang w:eastAsia="en-GB"/>
                  </w:rPr>
                </w:pPr>
                <w:proofErr w:type="gramStart"/>
                <w:r w:rsidRPr="00A11E86">
                  <w:rPr>
                    <w:rFonts w:ascii="Tahoma" w:hAnsi="Tahoma" w:cs="Tahoma"/>
                    <w:bCs/>
                    <w:lang w:eastAsia="en-GB"/>
                  </w:rPr>
                  <w:t>Act with honesty and integrity at all times</w:t>
                </w:r>
                <w:proofErr w:type="gramEnd"/>
                <w:r w:rsidRPr="00A11E86">
                  <w:rPr>
                    <w:rFonts w:ascii="Tahoma" w:hAnsi="Tahoma" w:cs="Tahoma"/>
                    <w:bCs/>
                    <w:lang w:eastAsia="en-GB"/>
                  </w:rPr>
                  <w:t>.</w:t>
                </w:r>
              </w:p>
              <w:p w14:paraId="4D391C59" w14:textId="77777777" w:rsidR="006103B2" w:rsidRPr="00A11E86" w:rsidRDefault="006103B2" w:rsidP="006103B2">
                <w:pPr>
                  <w:numPr>
                    <w:ilvl w:val="0"/>
                    <w:numId w:val="17"/>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Demonstrate respect for others and value diversity.</w:t>
                </w:r>
              </w:p>
              <w:p w14:paraId="23016829" w14:textId="77777777" w:rsidR="006103B2" w:rsidRPr="00A11E86" w:rsidRDefault="006103B2" w:rsidP="006103B2">
                <w:pPr>
                  <w:numPr>
                    <w:ilvl w:val="0"/>
                    <w:numId w:val="17"/>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Proactively engage supported individuals and seek their views.</w:t>
                </w:r>
              </w:p>
              <w:p w14:paraId="0805C0F8" w14:textId="77777777" w:rsidR="006103B2" w:rsidRPr="00A11E86" w:rsidRDefault="006103B2" w:rsidP="006103B2">
                <w:pPr>
                  <w:numPr>
                    <w:ilvl w:val="0"/>
                    <w:numId w:val="17"/>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Work collaboratively with colleagues from across the organisation.</w:t>
                </w:r>
              </w:p>
              <w:p w14:paraId="5FC895ED" w14:textId="77777777" w:rsidR="006103B2" w:rsidRPr="00A11E86" w:rsidRDefault="006103B2" w:rsidP="006103B2">
                <w:pPr>
                  <w:numPr>
                    <w:ilvl w:val="0"/>
                    <w:numId w:val="17"/>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Create a culture committed to sustainable continuous improvement.</w:t>
                </w:r>
              </w:p>
              <w:p w14:paraId="2D2C88E7" w14:textId="77777777" w:rsidR="006103B2" w:rsidRPr="00A11E86" w:rsidRDefault="006103B2" w:rsidP="006103B2">
                <w:pPr>
                  <w:numPr>
                    <w:ilvl w:val="0"/>
                    <w:numId w:val="17"/>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Learn from and share experience and knowledge.</w:t>
                </w:r>
              </w:p>
              <w:p w14:paraId="208CDDA9" w14:textId="77777777" w:rsidR="006103B2" w:rsidRPr="00A11E86" w:rsidRDefault="006103B2" w:rsidP="006103B2">
                <w:pPr>
                  <w:numPr>
                    <w:ilvl w:val="0"/>
                    <w:numId w:val="17"/>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Keep others informed of issues of importance and relevance.</w:t>
                </w:r>
              </w:p>
              <w:p w14:paraId="57206AC5" w14:textId="77777777" w:rsidR="006103B2" w:rsidRPr="00A11E86" w:rsidRDefault="006103B2" w:rsidP="006103B2">
                <w:pPr>
                  <w:numPr>
                    <w:ilvl w:val="0"/>
                    <w:numId w:val="17"/>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Consciously review mistakes and successes to improve performance.</w:t>
                </w:r>
              </w:p>
              <w:p w14:paraId="11ACE142" w14:textId="77777777" w:rsidR="006103B2" w:rsidRPr="00A11E86" w:rsidRDefault="006103B2" w:rsidP="006103B2">
                <w:pPr>
                  <w:numPr>
                    <w:ilvl w:val="0"/>
                    <w:numId w:val="17"/>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Act as ambassadors for Hesley.</w:t>
                </w:r>
              </w:p>
              <w:p w14:paraId="304A64B7" w14:textId="77777777" w:rsidR="006103B2" w:rsidRPr="00A11E86" w:rsidRDefault="006103B2" w:rsidP="006103B2">
                <w:pPr>
                  <w:numPr>
                    <w:ilvl w:val="0"/>
                    <w:numId w:val="17"/>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Use discretion and be aware of issues and maintaining confidentiality.</w:t>
                </w:r>
              </w:p>
              <w:p w14:paraId="31067BC0" w14:textId="77777777" w:rsidR="006103B2" w:rsidRPr="00A11E86" w:rsidRDefault="006103B2" w:rsidP="006103B2">
                <w:pPr>
                  <w:numPr>
                    <w:ilvl w:val="0"/>
                    <w:numId w:val="18"/>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Value and recognise ideas and the contribution of all colleagues.</w:t>
                </w:r>
              </w:p>
              <w:p w14:paraId="60C64239" w14:textId="77777777" w:rsidR="006103B2" w:rsidRPr="00A11E86" w:rsidRDefault="006103B2" w:rsidP="006103B2">
                <w:pPr>
                  <w:numPr>
                    <w:ilvl w:val="0"/>
                    <w:numId w:val="18"/>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Coach individuals and teams to perform to the best of their ability.</w:t>
                </w:r>
              </w:p>
              <w:p w14:paraId="30E77DDE" w14:textId="77777777" w:rsidR="006103B2" w:rsidRPr="00A11E86" w:rsidRDefault="006103B2" w:rsidP="006103B2">
                <w:pPr>
                  <w:numPr>
                    <w:ilvl w:val="0"/>
                    <w:numId w:val="18"/>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lastRenderedPageBreak/>
                  <w:t>Delegate work to develop individuals in their roles and realise their potential.</w:t>
                </w:r>
              </w:p>
              <w:p w14:paraId="3BD47C79" w14:textId="77777777" w:rsidR="006103B2" w:rsidRPr="00A11E86" w:rsidRDefault="006103B2" w:rsidP="006103B2">
                <w:pPr>
                  <w:numPr>
                    <w:ilvl w:val="0"/>
                    <w:numId w:val="18"/>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Give ongoing feedback on performance and effectively manage poor performance.</w:t>
                </w:r>
              </w:p>
              <w:p w14:paraId="61B80B17" w14:textId="77777777" w:rsidR="006103B2" w:rsidRPr="00A11E86" w:rsidRDefault="006103B2" w:rsidP="006103B2">
                <w:pPr>
                  <w:numPr>
                    <w:ilvl w:val="0"/>
                    <w:numId w:val="18"/>
                  </w:numPr>
                  <w:spacing w:before="100" w:beforeAutospacing="1" w:after="100" w:afterAutospacing="1"/>
                  <w:contextualSpacing/>
                  <w:rPr>
                    <w:rFonts w:ascii="Tahoma" w:hAnsi="Tahoma" w:cs="Tahoma"/>
                    <w:bCs/>
                    <w:lang w:eastAsia="en-GB"/>
                  </w:rPr>
                </w:pPr>
                <w:r w:rsidRPr="00A11E86">
                  <w:rPr>
                    <w:rFonts w:ascii="Tahoma" w:hAnsi="Tahoma" w:cs="Tahoma"/>
                    <w:bCs/>
                    <w:lang w:eastAsia="en-GB"/>
                  </w:rPr>
                  <w:t>Provide support and guidance to all team members.</w:t>
                </w:r>
              </w:p>
              <w:p w14:paraId="6C8E6917" w14:textId="77777777" w:rsidR="006103B2" w:rsidRPr="00A11E86" w:rsidRDefault="006103B2" w:rsidP="006103B2">
                <w:pPr>
                  <w:numPr>
                    <w:ilvl w:val="0"/>
                    <w:numId w:val="18"/>
                  </w:numPr>
                  <w:spacing w:before="100" w:beforeAutospacing="1" w:after="100" w:afterAutospacing="1"/>
                  <w:contextualSpacing/>
                  <w:rPr>
                    <w:rFonts w:ascii="Tahoma" w:hAnsi="Tahoma" w:cs="Tahoma"/>
                    <w:lang w:eastAsia="en-GB"/>
                  </w:rPr>
                </w:pPr>
                <w:r w:rsidRPr="00A11E86">
                  <w:rPr>
                    <w:rFonts w:ascii="Tahoma" w:hAnsi="Tahoma" w:cs="Tahoma"/>
                    <w:bCs/>
                    <w:lang w:eastAsia="en-GB"/>
                  </w:rPr>
                  <w:t>Encourage their team to achieve work/personal life balance.</w:t>
                </w:r>
              </w:p>
              <w:p w14:paraId="16B6E655" w14:textId="77777777" w:rsidR="006103B2" w:rsidRPr="00A11E86" w:rsidRDefault="006103B2" w:rsidP="006103B2">
                <w:pPr>
                  <w:spacing w:before="100" w:beforeAutospacing="1" w:after="100" w:afterAutospacing="1"/>
                  <w:contextualSpacing/>
                  <w:rPr>
                    <w:rFonts w:ascii="Tahoma" w:hAnsi="Tahoma" w:cs="Tahoma"/>
                    <w:b/>
                    <w:lang w:eastAsia="en-GB"/>
                  </w:rPr>
                </w:pPr>
              </w:p>
              <w:p w14:paraId="01AF1776" w14:textId="77777777" w:rsidR="006103B2" w:rsidRPr="00A11E86" w:rsidRDefault="006103B2" w:rsidP="006103B2">
                <w:pPr>
                  <w:spacing w:before="100" w:beforeAutospacing="1" w:after="100" w:afterAutospacing="1"/>
                  <w:contextualSpacing/>
                  <w:rPr>
                    <w:rFonts w:ascii="Tahoma" w:hAnsi="Tahoma" w:cs="Tahoma"/>
                    <w:b/>
                    <w:lang w:eastAsia="en-GB"/>
                  </w:rPr>
                </w:pPr>
              </w:p>
              <w:p w14:paraId="3523AF68" w14:textId="77777777" w:rsidR="006103B2" w:rsidRPr="00A11E86" w:rsidRDefault="006103B2" w:rsidP="006103B2">
                <w:pPr>
                  <w:spacing w:before="100" w:beforeAutospacing="1" w:after="100" w:afterAutospacing="1"/>
                  <w:contextualSpacing/>
                  <w:rPr>
                    <w:rFonts w:ascii="Tahoma" w:hAnsi="Tahoma" w:cs="Tahoma"/>
                    <w:b/>
                    <w:lang w:eastAsia="en-GB"/>
                  </w:rPr>
                </w:pPr>
                <w:r w:rsidRPr="00A11E86">
                  <w:rPr>
                    <w:rFonts w:ascii="Tahoma" w:hAnsi="Tahoma" w:cs="Tahoma"/>
                    <w:b/>
                    <w:lang w:eastAsia="en-GB"/>
                  </w:rPr>
                  <w:t>Leadership</w:t>
                </w:r>
              </w:p>
              <w:p w14:paraId="350D02B3" w14:textId="77777777" w:rsidR="006103B2" w:rsidRPr="00A11E86" w:rsidRDefault="006103B2" w:rsidP="006103B2">
                <w:pPr>
                  <w:spacing w:before="100" w:beforeAutospacing="1" w:after="100" w:afterAutospacing="1"/>
                  <w:contextualSpacing/>
                  <w:rPr>
                    <w:rFonts w:ascii="Tahoma" w:hAnsi="Tahoma" w:cs="Tahoma"/>
                    <w:lang w:eastAsia="en-GB"/>
                  </w:rPr>
                </w:pPr>
              </w:p>
              <w:p w14:paraId="4F2D564E"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To support and advise the Senior Management Team in defining and communicating the Hesley vision and values and enshrining a culture of continuous improvement.</w:t>
                </w:r>
              </w:p>
              <w:p w14:paraId="1954E0E7"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Attend Executive Team meetings monthly.</w:t>
                </w:r>
              </w:p>
              <w:p w14:paraId="2D11DCEA" w14:textId="6369FEAD" w:rsidR="00BC706A" w:rsidRPr="00A11E86" w:rsidRDefault="00BC706A"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 xml:space="preserve">Provide </w:t>
                </w:r>
                <w:proofErr w:type="spellStart"/>
                <w:r w:rsidRPr="00A11E86">
                  <w:rPr>
                    <w:rFonts w:ascii="Tahoma" w:hAnsi="Tahoma" w:cs="Tahoma"/>
                    <w:lang w:eastAsia="en-GB"/>
                  </w:rPr>
                  <w:t>on site</w:t>
                </w:r>
                <w:proofErr w:type="spellEnd"/>
                <w:r w:rsidRPr="00A11E86">
                  <w:rPr>
                    <w:rFonts w:ascii="Tahoma" w:hAnsi="Tahoma" w:cs="Tahoma"/>
                    <w:lang w:eastAsia="en-GB"/>
                  </w:rPr>
                  <w:t xml:space="preserve"> leadership, setting an operationally lead culture for the teams you lead.</w:t>
                </w:r>
              </w:p>
              <w:p w14:paraId="357412E7" w14:textId="78529D6F" w:rsidR="00BC706A" w:rsidRPr="00A11E86" w:rsidRDefault="00BC706A"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Working within services, providing leadership to all is a key element of the role, leading by example.</w:t>
                </w:r>
              </w:p>
              <w:p w14:paraId="6844CD57"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Facilitate and Chair Monthly Operational Team meetings.</w:t>
                </w:r>
              </w:p>
              <w:p w14:paraId="32867120"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 xml:space="preserve">To develop Key Performance indicators for the team and to provide reports as designated. </w:t>
                </w:r>
              </w:p>
              <w:p w14:paraId="6AAEAF64"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 xml:space="preserve">To establish, in conjunction with other Directors, clear performance targets, both quantitative and qualitative, for your team, informed by targets, which will significantly improve performance.  To monitor delivery of these targets and to take steps to address any inadequacy.  </w:t>
                </w:r>
              </w:p>
              <w:p w14:paraId="4A8B7634" w14:textId="77777777" w:rsidR="006103B2" w:rsidRPr="00A11E86" w:rsidRDefault="006103B2" w:rsidP="006103B2">
                <w:pPr>
                  <w:pStyle w:val="DefaultText"/>
                  <w:numPr>
                    <w:ilvl w:val="0"/>
                    <w:numId w:val="16"/>
                  </w:numPr>
                  <w:spacing w:line="276" w:lineRule="auto"/>
                  <w:rPr>
                    <w:rFonts w:ascii="Tahoma" w:hAnsi="Tahoma" w:cs="Tahoma"/>
                    <w:sz w:val="20"/>
                  </w:rPr>
                </w:pPr>
                <w:r w:rsidRPr="00A11E86">
                  <w:rPr>
                    <w:rFonts w:ascii="Tahoma" w:hAnsi="Tahoma" w:cs="Tahoma"/>
                    <w:sz w:val="20"/>
                    <w:lang w:val="en" w:eastAsia="en-GB"/>
                  </w:rPr>
                  <w:t xml:space="preserve">You will help ensure good outcomes for individuals through effective monitoring of legislative changes and key drivers which </w:t>
                </w:r>
                <w:proofErr w:type="gramStart"/>
                <w:r w:rsidRPr="00A11E86">
                  <w:rPr>
                    <w:rFonts w:ascii="Tahoma" w:hAnsi="Tahoma" w:cs="Tahoma"/>
                    <w:sz w:val="20"/>
                    <w:lang w:val="en" w:eastAsia="en-GB"/>
                  </w:rPr>
                  <w:t>impact on</w:t>
                </w:r>
                <w:proofErr w:type="gramEnd"/>
                <w:r w:rsidRPr="00A11E86">
                  <w:rPr>
                    <w:rFonts w:ascii="Tahoma" w:hAnsi="Tahoma" w:cs="Tahoma"/>
                    <w:sz w:val="20"/>
                    <w:lang w:val="en" w:eastAsia="en-GB"/>
                  </w:rPr>
                  <w:t xml:space="preserve"> Hesley Group services, implementing appropriate action as necessary in partnership with the Director of Quality and the Director of Therapeutic services.</w:t>
                </w:r>
              </w:p>
              <w:p w14:paraId="634291CA"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 xml:space="preserve">Responsible for ensuring efficient and effective management of all designated business areas </w:t>
                </w:r>
              </w:p>
              <w:p w14:paraId="0BDFD79D" w14:textId="77777777" w:rsidR="006103B2" w:rsidRPr="00A11E86" w:rsidRDefault="006103B2" w:rsidP="006103B2">
                <w:pPr>
                  <w:numPr>
                    <w:ilvl w:val="0"/>
                    <w:numId w:val="16"/>
                  </w:numPr>
                  <w:tabs>
                    <w:tab w:val="clear" w:pos="360"/>
                  </w:tabs>
                  <w:spacing w:before="100" w:beforeAutospacing="1" w:after="100" w:afterAutospacing="1"/>
                  <w:contextualSpacing/>
                  <w:rPr>
                    <w:rFonts w:ascii="Tahoma" w:hAnsi="Tahoma" w:cs="Tahoma"/>
                    <w:lang w:eastAsia="en-GB"/>
                  </w:rPr>
                </w:pPr>
                <w:r w:rsidRPr="00A11E86">
                  <w:rPr>
                    <w:rFonts w:ascii="Tahoma" w:hAnsi="Tahoma" w:cs="Tahoma"/>
                    <w:lang w:eastAsia="en-GB"/>
                  </w:rPr>
                  <w:t>Ensure effective identification, prioritisation and management of all risks within development activities and responding to these as necessary.  In addition to prepare reports for any committees as designated.</w:t>
                </w:r>
              </w:p>
              <w:p w14:paraId="255F64B9"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Raise the profile of Hesley with not only established stakeholders but identify new stakeholders.</w:t>
                </w:r>
              </w:p>
              <w:p w14:paraId="57A7DA02"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To ensure all colleagues adhere to the Hesley Policies &amp; Procedures, as well as both regulatory requirements and guidance and other national/local initiatives.</w:t>
                </w:r>
              </w:p>
              <w:p w14:paraId="5D635F88"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Ensure proactive and effective communication throughout Hesley.</w:t>
                </w:r>
              </w:p>
              <w:p w14:paraId="448B614A" w14:textId="77777777" w:rsidR="006103B2" w:rsidRPr="00A11E86" w:rsidRDefault="006103B2" w:rsidP="006103B2">
                <w:pPr>
                  <w:spacing w:before="100" w:beforeAutospacing="1" w:after="100" w:afterAutospacing="1"/>
                  <w:contextualSpacing/>
                  <w:rPr>
                    <w:rFonts w:ascii="Tahoma" w:hAnsi="Tahoma" w:cs="Tahoma"/>
                    <w:lang w:eastAsia="en-GB"/>
                  </w:rPr>
                </w:pPr>
              </w:p>
              <w:p w14:paraId="32203178" w14:textId="77777777" w:rsidR="006103B2" w:rsidRPr="00A11E86" w:rsidRDefault="006103B2" w:rsidP="006103B2">
                <w:pPr>
                  <w:spacing w:before="100" w:beforeAutospacing="1" w:after="100" w:afterAutospacing="1"/>
                  <w:contextualSpacing/>
                  <w:rPr>
                    <w:rFonts w:ascii="Tahoma" w:hAnsi="Tahoma" w:cs="Tahoma"/>
                    <w:lang w:eastAsia="en-GB"/>
                  </w:rPr>
                </w:pPr>
              </w:p>
              <w:p w14:paraId="18169D6A" w14:textId="77777777" w:rsidR="006103B2" w:rsidRPr="00A11E86" w:rsidRDefault="006103B2" w:rsidP="006103B2">
                <w:pPr>
                  <w:spacing w:before="100" w:beforeAutospacing="1" w:after="100" w:afterAutospacing="1"/>
                  <w:contextualSpacing/>
                  <w:rPr>
                    <w:rFonts w:ascii="Tahoma" w:hAnsi="Tahoma" w:cs="Tahoma"/>
                    <w:b/>
                    <w:lang w:eastAsia="en-GB"/>
                  </w:rPr>
                </w:pPr>
                <w:r w:rsidRPr="00A11E86">
                  <w:rPr>
                    <w:rFonts w:ascii="Tahoma" w:hAnsi="Tahoma" w:cs="Tahoma"/>
                    <w:b/>
                    <w:lang w:eastAsia="en-GB"/>
                  </w:rPr>
                  <w:t>Commercial/Financial Performance</w:t>
                </w:r>
              </w:p>
              <w:p w14:paraId="36A1B6A9" w14:textId="77777777" w:rsidR="006103B2" w:rsidRPr="00A11E86" w:rsidRDefault="006103B2" w:rsidP="006103B2">
                <w:pPr>
                  <w:spacing w:before="100" w:beforeAutospacing="1" w:after="100" w:afterAutospacing="1"/>
                  <w:contextualSpacing/>
                  <w:rPr>
                    <w:rFonts w:ascii="Tahoma" w:hAnsi="Tahoma" w:cs="Tahoma"/>
                    <w:lang w:eastAsia="en-GB"/>
                  </w:rPr>
                </w:pPr>
              </w:p>
              <w:p w14:paraId="74E95259"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Be a key driver in the budget setting process each year, identify areas of development, risk and opportunities.</w:t>
                </w:r>
              </w:p>
              <w:p w14:paraId="3609222F"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 xml:space="preserve">Support the delivery of EBITDA, return on investment in line with the budget by effectively and efficiently managing human and financial resources, and aiming to improve the quality of our earnings – optimising profitability and managing costs </w:t>
                </w:r>
              </w:p>
              <w:p w14:paraId="177136AD" w14:textId="77777777" w:rsidR="006103B2" w:rsidRPr="00A11E86" w:rsidRDefault="006103B2" w:rsidP="006103B2">
                <w:pPr>
                  <w:pStyle w:val="DefaultText"/>
                  <w:numPr>
                    <w:ilvl w:val="0"/>
                    <w:numId w:val="16"/>
                  </w:numPr>
                  <w:spacing w:line="276" w:lineRule="auto"/>
                  <w:jc w:val="both"/>
                  <w:rPr>
                    <w:rFonts w:ascii="Tahoma" w:hAnsi="Tahoma" w:cs="Tahoma"/>
                    <w:color w:val="auto"/>
                    <w:sz w:val="20"/>
                  </w:rPr>
                </w:pPr>
                <w:r w:rsidRPr="00A11E86">
                  <w:rPr>
                    <w:rFonts w:ascii="Tahoma" w:hAnsi="Tahoma" w:cs="Tahoma"/>
                    <w:color w:val="auto"/>
                    <w:sz w:val="20"/>
                  </w:rPr>
                  <w:t>You will have Profit and Loss responsibility for adult services.</w:t>
                </w:r>
              </w:p>
              <w:p w14:paraId="6D4B36E7"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Identify opportunities to improve the financial performance, producing and executing a profit improvement plan that includes revenue-raising and cost-efficiency initiatives.</w:t>
                </w:r>
              </w:p>
              <w:p w14:paraId="798634A0"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Champion the introduction and review of the discipline of business risk management to improve the quality of forecasting of operational performance</w:t>
                </w:r>
              </w:p>
              <w:p w14:paraId="2C9DCFF1"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Consider strategic impact in decision making</w:t>
                </w:r>
              </w:p>
              <w:p w14:paraId="3D3F2718"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Prepare Board reports as designated.</w:t>
                </w:r>
              </w:p>
              <w:p w14:paraId="1D5E58A2" w14:textId="77777777" w:rsidR="006103B2" w:rsidRPr="00A11E86" w:rsidRDefault="006103B2" w:rsidP="006103B2">
                <w:pPr>
                  <w:spacing w:before="100" w:beforeAutospacing="1" w:after="100" w:afterAutospacing="1"/>
                  <w:contextualSpacing/>
                  <w:rPr>
                    <w:rFonts w:ascii="Tahoma" w:hAnsi="Tahoma" w:cs="Tahoma"/>
                    <w:b/>
                    <w:lang w:eastAsia="en-GB"/>
                  </w:rPr>
                </w:pPr>
              </w:p>
              <w:p w14:paraId="2146346F" w14:textId="77777777" w:rsidR="006103B2" w:rsidRPr="00A11E86" w:rsidRDefault="006103B2" w:rsidP="006103B2">
                <w:pPr>
                  <w:spacing w:before="100" w:beforeAutospacing="1" w:after="100" w:afterAutospacing="1"/>
                  <w:contextualSpacing/>
                  <w:rPr>
                    <w:rFonts w:ascii="Tahoma" w:hAnsi="Tahoma" w:cs="Tahoma"/>
                    <w:b/>
                    <w:lang w:eastAsia="en-GB"/>
                  </w:rPr>
                </w:pPr>
              </w:p>
              <w:p w14:paraId="477AEF08" w14:textId="77777777" w:rsidR="006103B2" w:rsidRPr="00A11E86" w:rsidRDefault="006103B2" w:rsidP="006103B2">
                <w:pPr>
                  <w:spacing w:before="100" w:beforeAutospacing="1" w:after="100" w:afterAutospacing="1"/>
                  <w:contextualSpacing/>
                  <w:rPr>
                    <w:rFonts w:ascii="Tahoma" w:hAnsi="Tahoma" w:cs="Tahoma"/>
                    <w:b/>
                    <w:lang w:eastAsia="en-GB"/>
                  </w:rPr>
                </w:pPr>
                <w:r w:rsidRPr="00A11E86">
                  <w:rPr>
                    <w:rFonts w:ascii="Tahoma" w:hAnsi="Tahoma" w:cs="Tahoma"/>
                    <w:b/>
                    <w:lang w:eastAsia="en-GB"/>
                  </w:rPr>
                  <w:t>Developments:</w:t>
                </w:r>
              </w:p>
              <w:p w14:paraId="5230D7E1" w14:textId="77777777" w:rsidR="006103B2" w:rsidRPr="00A11E86" w:rsidRDefault="006103B2" w:rsidP="006103B2">
                <w:pPr>
                  <w:spacing w:before="100" w:beforeAutospacing="1" w:after="100" w:afterAutospacing="1"/>
                  <w:contextualSpacing/>
                  <w:rPr>
                    <w:rFonts w:ascii="Tahoma" w:hAnsi="Tahoma" w:cs="Tahoma"/>
                    <w:b/>
                    <w:lang w:eastAsia="en-GB"/>
                  </w:rPr>
                </w:pPr>
              </w:p>
              <w:p w14:paraId="36D6A1A3"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Support with the development of business cases in line with the 5-year Development Plan, as approved by The Board and monthly reporting against organisational targets for development, account management and income generation activity.</w:t>
                </w:r>
              </w:p>
              <w:p w14:paraId="6303CE51"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To maintain an awareness of developments in the market that may present business opportunities and threats for the organization and develop risk management and competitive advantage strategies to address these.</w:t>
                </w:r>
              </w:p>
              <w:p w14:paraId="240EED0B" w14:textId="77777777" w:rsidR="006103B2" w:rsidRPr="00A11E86" w:rsidRDefault="006103B2" w:rsidP="006103B2">
                <w:pPr>
                  <w:numPr>
                    <w:ilvl w:val="0"/>
                    <w:numId w:val="16"/>
                  </w:numPr>
                  <w:spacing w:before="100" w:beforeAutospacing="1" w:after="100" w:afterAutospacing="1"/>
                  <w:contextualSpacing/>
                  <w:rPr>
                    <w:rFonts w:ascii="Tahoma" w:hAnsi="Tahoma" w:cs="Tahoma"/>
                    <w:lang w:eastAsia="en-GB"/>
                  </w:rPr>
                </w:pPr>
                <w:r w:rsidRPr="00A11E86">
                  <w:rPr>
                    <w:rFonts w:ascii="Tahoma" w:hAnsi="Tahoma" w:cs="Tahoma"/>
                    <w:lang w:eastAsia="en-GB"/>
                  </w:rPr>
                  <w:t xml:space="preserve">To review, develop and improve the current service offering. Acting as a ‘critical friend’ to improve quality, commissioner relationships and business performance.  </w:t>
                </w:r>
              </w:p>
              <w:p w14:paraId="6BA87CE2" w14:textId="77777777" w:rsidR="006103B2" w:rsidRPr="00A11E86" w:rsidRDefault="006103B2" w:rsidP="006103B2">
                <w:pPr>
                  <w:spacing w:before="100" w:beforeAutospacing="1" w:after="100" w:afterAutospacing="1"/>
                  <w:ind w:left="360"/>
                  <w:contextualSpacing/>
                  <w:rPr>
                    <w:rFonts w:ascii="Tahoma" w:hAnsi="Tahoma" w:cs="Tahoma"/>
                    <w:lang w:eastAsia="en-GB"/>
                  </w:rPr>
                </w:pPr>
              </w:p>
              <w:p w14:paraId="3623CCAA" w14:textId="77777777" w:rsidR="006103B2" w:rsidRPr="00A11E86" w:rsidRDefault="006103B2" w:rsidP="006103B2">
                <w:pPr>
                  <w:spacing w:before="100" w:beforeAutospacing="1" w:after="100" w:afterAutospacing="1"/>
                  <w:ind w:left="360"/>
                  <w:contextualSpacing/>
                  <w:rPr>
                    <w:rFonts w:ascii="Tahoma" w:hAnsi="Tahoma" w:cs="Tahoma"/>
                    <w:b/>
                    <w:lang w:eastAsia="en-GB"/>
                  </w:rPr>
                </w:pPr>
                <w:r w:rsidRPr="00A11E86">
                  <w:rPr>
                    <w:rFonts w:ascii="Tahoma" w:hAnsi="Tahoma" w:cs="Tahoma"/>
                    <w:b/>
                    <w:lang w:eastAsia="en-GB"/>
                  </w:rPr>
                  <w:t>Working with Colleagues:</w:t>
                </w:r>
              </w:p>
              <w:p w14:paraId="166F6F3A" w14:textId="77777777" w:rsidR="006103B2" w:rsidRPr="00A11E86" w:rsidRDefault="006103B2" w:rsidP="006103B2">
                <w:pPr>
                  <w:spacing w:before="100" w:beforeAutospacing="1" w:after="100" w:afterAutospacing="1"/>
                  <w:ind w:left="360"/>
                  <w:contextualSpacing/>
                  <w:rPr>
                    <w:rFonts w:ascii="Tahoma" w:hAnsi="Tahoma" w:cs="Tahoma"/>
                    <w:b/>
                    <w:lang w:eastAsia="en-GB"/>
                  </w:rPr>
                </w:pPr>
              </w:p>
              <w:p w14:paraId="4C0AB2E6" w14:textId="77777777" w:rsidR="006103B2" w:rsidRPr="00A11E86" w:rsidRDefault="006103B2" w:rsidP="006103B2">
                <w:pPr>
                  <w:numPr>
                    <w:ilvl w:val="0"/>
                    <w:numId w:val="19"/>
                  </w:numPr>
                  <w:spacing w:before="100" w:beforeAutospacing="1" w:after="100" w:afterAutospacing="1"/>
                  <w:contextualSpacing/>
                  <w:rPr>
                    <w:rFonts w:ascii="Tahoma" w:hAnsi="Tahoma" w:cs="Tahoma"/>
                    <w:lang w:eastAsia="en-GB"/>
                  </w:rPr>
                </w:pPr>
                <w:r w:rsidRPr="00A11E86">
                  <w:rPr>
                    <w:rFonts w:ascii="Tahoma" w:hAnsi="Tahoma" w:cs="Tahoma"/>
                    <w:lang w:eastAsia="en-GB"/>
                  </w:rPr>
                  <w:t>Provide line management to designated staff.</w:t>
                </w:r>
              </w:p>
              <w:p w14:paraId="0B7F00AE" w14:textId="1A2A4B4A" w:rsidR="00BC706A" w:rsidRPr="00A11E86" w:rsidRDefault="00BC706A" w:rsidP="006103B2">
                <w:pPr>
                  <w:numPr>
                    <w:ilvl w:val="0"/>
                    <w:numId w:val="19"/>
                  </w:numPr>
                  <w:spacing w:before="100" w:beforeAutospacing="1" w:after="100" w:afterAutospacing="1"/>
                  <w:contextualSpacing/>
                  <w:rPr>
                    <w:rFonts w:ascii="Tahoma" w:hAnsi="Tahoma" w:cs="Tahoma"/>
                    <w:lang w:eastAsia="en-GB"/>
                  </w:rPr>
                </w:pPr>
                <w:r w:rsidRPr="00A11E86">
                  <w:rPr>
                    <w:rFonts w:ascii="Tahoma" w:hAnsi="Tahoma" w:cs="Tahoma"/>
                    <w:lang w:eastAsia="en-GB"/>
                  </w:rPr>
                  <w:t>Adopt a ‘hands on’ operational approach to the role.</w:t>
                </w:r>
              </w:p>
              <w:p w14:paraId="517E0F8C" w14:textId="77777777" w:rsidR="006103B2" w:rsidRPr="00A11E86" w:rsidRDefault="006103B2" w:rsidP="006103B2">
                <w:pPr>
                  <w:numPr>
                    <w:ilvl w:val="0"/>
                    <w:numId w:val="19"/>
                  </w:numPr>
                  <w:spacing w:before="100" w:beforeAutospacing="1" w:after="100" w:afterAutospacing="1"/>
                  <w:contextualSpacing/>
                  <w:rPr>
                    <w:rFonts w:ascii="Tahoma" w:hAnsi="Tahoma" w:cs="Tahoma"/>
                    <w:lang w:eastAsia="en-GB"/>
                  </w:rPr>
                </w:pPr>
                <w:r w:rsidRPr="00A11E86">
                  <w:rPr>
                    <w:rFonts w:ascii="Tahoma" w:hAnsi="Tahoma" w:cs="Tahoma"/>
                    <w:lang w:eastAsia="en-GB"/>
                  </w:rPr>
                  <w:t>Take a lead role and work closely with Human Resources support functions to ensure Hesley operates as an effective employer.</w:t>
                </w:r>
              </w:p>
              <w:p w14:paraId="6C276092" w14:textId="77777777" w:rsidR="006103B2" w:rsidRPr="00A11E86" w:rsidRDefault="006103B2" w:rsidP="006103B2">
                <w:pPr>
                  <w:numPr>
                    <w:ilvl w:val="0"/>
                    <w:numId w:val="19"/>
                  </w:numPr>
                  <w:spacing w:before="100" w:beforeAutospacing="1" w:after="100" w:afterAutospacing="1"/>
                  <w:contextualSpacing/>
                  <w:rPr>
                    <w:rFonts w:ascii="Tahoma" w:hAnsi="Tahoma" w:cs="Tahoma"/>
                    <w:lang w:eastAsia="en-GB"/>
                  </w:rPr>
                </w:pPr>
                <w:r w:rsidRPr="00A11E86">
                  <w:rPr>
                    <w:rFonts w:ascii="Tahoma" w:hAnsi="Tahoma" w:cs="Tahoma"/>
                    <w:lang w:eastAsia="en-GB"/>
                  </w:rPr>
                  <w:t xml:space="preserve">Enshrine a culture of engagement with colleagues at all levels within the organisation, responding to their feedback.  </w:t>
                </w:r>
              </w:p>
              <w:p w14:paraId="3DB0C4C3" w14:textId="77777777" w:rsidR="006103B2" w:rsidRPr="00A11E86" w:rsidRDefault="006103B2" w:rsidP="006103B2">
                <w:pPr>
                  <w:numPr>
                    <w:ilvl w:val="0"/>
                    <w:numId w:val="19"/>
                  </w:numPr>
                  <w:spacing w:before="100" w:beforeAutospacing="1" w:after="100" w:afterAutospacing="1"/>
                  <w:contextualSpacing/>
                  <w:rPr>
                    <w:rFonts w:ascii="Tahoma" w:hAnsi="Tahoma" w:cs="Tahoma"/>
                    <w:lang w:eastAsia="en-GB"/>
                  </w:rPr>
                </w:pPr>
                <w:r w:rsidRPr="00A11E86">
                  <w:rPr>
                    <w:rFonts w:ascii="Tahoma" w:hAnsi="Tahoma" w:cs="Tahoma"/>
                    <w:lang w:eastAsia="en-GB"/>
                  </w:rPr>
                  <w:t>Provide strong leadership to your team, setting, encouraging and personally promoting the highest standards of care and performance.</w:t>
                </w:r>
              </w:p>
              <w:p w14:paraId="41795344" w14:textId="77777777" w:rsidR="006103B2" w:rsidRPr="00A11E86" w:rsidRDefault="006103B2" w:rsidP="006103B2">
                <w:pPr>
                  <w:numPr>
                    <w:ilvl w:val="0"/>
                    <w:numId w:val="19"/>
                  </w:numPr>
                  <w:spacing w:before="100" w:beforeAutospacing="1" w:after="100" w:afterAutospacing="1"/>
                  <w:contextualSpacing/>
                  <w:rPr>
                    <w:rFonts w:ascii="Tahoma" w:hAnsi="Tahoma" w:cs="Tahoma"/>
                    <w:lang w:eastAsia="en-GB"/>
                  </w:rPr>
                </w:pPr>
                <w:r w:rsidRPr="00A11E86">
                  <w:rPr>
                    <w:rFonts w:ascii="Tahoma" w:hAnsi="Tahoma" w:cs="Tahoma"/>
                    <w:lang w:eastAsia="en-GB"/>
                  </w:rPr>
                  <w:t>To ensure collaboration with the Workforce Development Lead.</w:t>
                </w:r>
              </w:p>
              <w:p w14:paraId="667C3D27" w14:textId="77777777" w:rsidR="006103B2" w:rsidRPr="00A11E86" w:rsidRDefault="006103B2" w:rsidP="006103B2">
                <w:pPr>
                  <w:numPr>
                    <w:ilvl w:val="0"/>
                    <w:numId w:val="19"/>
                  </w:numPr>
                  <w:spacing w:before="100" w:beforeAutospacing="1" w:after="100" w:afterAutospacing="1"/>
                  <w:contextualSpacing/>
                  <w:rPr>
                    <w:rFonts w:ascii="Tahoma" w:hAnsi="Tahoma" w:cs="Tahoma"/>
                    <w:lang w:eastAsia="en-GB"/>
                  </w:rPr>
                </w:pPr>
                <w:r w:rsidRPr="00A11E86">
                  <w:rPr>
                    <w:rFonts w:ascii="Tahoma" w:hAnsi="Tahoma" w:cs="Tahoma"/>
                    <w:lang w:eastAsia="en-GB"/>
                  </w:rPr>
                  <w:t>Act as mentor to colleagues to increase their understanding and ability to contribute to their individual and wider commercial perspectives of the business.</w:t>
                </w:r>
              </w:p>
              <w:p w14:paraId="4742FF1F" w14:textId="77777777" w:rsidR="006103B2" w:rsidRPr="00A11E86" w:rsidRDefault="006103B2" w:rsidP="006103B2">
                <w:pPr>
                  <w:pStyle w:val="DefaultText"/>
                  <w:numPr>
                    <w:ilvl w:val="0"/>
                    <w:numId w:val="19"/>
                  </w:numPr>
                  <w:spacing w:line="276" w:lineRule="auto"/>
                  <w:jc w:val="both"/>
                  <w:rPr>
                    <w:rFonts w:ascii="Tahoma" w:hAnsi="Tahoma" w:cs="Tahoma"/>
                    <w:sz w:val="20"/>
                  </w:rPr>
                </w:pPr>
                <w:r w:rsidRPr="00A11E86">
                  <w:rPr>
                    <w:rFonts w:ascii="Tahoma" w:hAnsi="Tahoma" w:cs="Tahoma"/>
                    <w:sz w:val="20"/>
                  </w:rPr>
                  <w:t>You will provide line management, supervision and support to the supported living and registered services assistant directors.</w:t>
                </w:r>
              </w:p>
              <w:p w14:paraId="70422F10" w14:textId="77777777" w:rsidR="006103B2" w:rsidRPr="00A11E86" w:rsidRDefault="006103B2" w:rsidP="006103B2">
                <w:pPr>
                  <w:pStyle w:val="DefaultText"/>
                  <w:numPr>
                    <w:ilvl w:val="0"/>
                    <w:numId w:val="19"/>
                  </w:numPr>
                  <w:spacing w:line="276" w:lineRule="auto"/>
                  <w:jc w:val="both"/>
                  <w:rPr>
                    <w:rFonts w:ascii="Tahoma" w:hAnsi="Tahoma" w:cs="Tahoma"/>
                    <w:color w:val="auto"/>
                    <w:sz w:val="20"/>
                  </w:rPr>
                </w:pPr>
                <w:r w:rsidRPr="00A11E86">
                  <w:rPr>
                    <w:rFonts w:ascii="Tahoma" w:hAnsi="Tahoma" w:cs="Tahoma"/>
                    <w:sz w:val="20"/>
                  </w:rPr>
                  <w:t xml:space="preserve">You will monitor performance and delivery through well-developed controls, performance monitoring and compliance systems, </w:t>
                </w:r>
                <w:r w:rsidRPr="00A11E86">
                  <w:rPr>
                    <w:rFonts w:ascii="Tahoma" w:hAnsi="Tahoma" w:cs="Tahoma"/>
                    <w:color w:val="auto"/>
                    <w:sz w:val="20"/>
                  </w:rPr>
                  <w:t>working closely with Director of Quality and the Director of Therapeutic Services.</w:t>
                </w:r>
              </w:p>
              <w:p w14:paraId="0CAC84A7" w14:textId="77777777" w:rsidR="006103B2" w:rsidRPr="00A11E86" w:rsidRDefault="00745E27" w:rsidP="006103B2">
                <w:pPr>
                  <w:rPr>
                    <w:rFonts w:ascii="Tahoma" w:hAnsi="Tahoma" w:cs="Tahoma"/>
                    <w:highlight w:val="yellow"/>
                  </w:rPr>
                </w:pPr>
              </w:p>
            </w:sdtContent>
          </w:sdt>
          <w:p w14:paraId="27968826" w14:textId="77777777" w:rsidR="00D2671C" w:rsidRPr="00A11E86" w:rsidRDefault="00D2671C" w:rsidP="00C72AB7">
            <w:pPr>
              <w:rPr>
                <w:rFonts w:ascii="Tahoma" w:hAnsi="Tahoma" w:cs="Tahoma"/>
                <w:highlight w:val="yellow"/>
              </w:rPr>
            </w:pPr>
          </w:p>
          <w:p w14:paraId="54F1E8B4" w14:textId="77777777" w:rsidR="00D2671C" w:rsidRPr="00A11E86" w:rsidRDefault="00D2671C" w:rsidP="00C72AB7">
            <w:pPr>
              <w:rPr>
                <w:rFonts w:ascii="Tahoma" w:hAnsi="Tahoma" w:cs="Tahoma"/>
                <w:highlight w:val="yellow"/>
              </w:rPr>
            </w:pPr>
          </w:p>
          <w:p w14:paraId="0A8F5703" w14:textId="77777777" w:rsidR="00D2671C" w:rsidRPr="00A11E86" w:rsidRDefault="00D2671C" w:rsidP="00F71BBD">
            <w:pPr>
              <w:rPr>
                <w:rFonts w:ascii="Tahoma" w:eastAsia="Times New Roman" w:hAnsi="Tahoma" w:cs="Tahoma"/>
                <w:color w:val="000000" w:themeColor="text1"/>
                <w:lang w:eastAsia="en-GB"/>
              </w:rPr>
            </w:pPr>
            <w:r w:rsidRPr="00A11E86">
              <w:rPr>
                <w:rFonts w:ascii="Tahoma" w:eastAsia="Times New Roman" w:hAnsi="Tahoma" w:cs="Tahoma"/>
                <w:color w:val="000000" w:themeColor="text1"/>
                <w:spacing w:val="-2"/>
                <w:lang w:eastAsia="en-GB"/>
              </w:rPr>
              <w:t>N.B. The post holder may be expected to undertake additional responsibilities that are reasonably required, appropriate to grade and capability. This job description will be regularly reviewed, involving the post holder, to ensure that it continues to reflect service priorities and developments.</w:t>
            </w:r>
          </w:p>
          <w:p w14:paraId="4EC652DE" w14:textId="7D85FA4B" w:rsidR="00F71BBD" w:rsidRPr="00A11E86" w:rsidRDefault="00F71BBD" w:rsidP="00F71BBD">
            <w:pPr>
              <w:rPr>
                <w:rFonts w:ascii="Tahoma" w:eastAsia="Times New Roman" w:hAnsi="Tahoma" w:cs="Tahoma"/>
                <w:color w:val="000000" w:themeColor="text1"/>
                <w:highlight w:val="yellow"/>
                <w:lang w:eastAsia="en-GB"/>
              </w:rPr>
            </w:pPr>
          </w:p>
        </w:tc>
      </w:tr>
      <w:tr w:rsidR="00D2671C" w:rsidRPr="00A11E86" w14:paraId="1C42C80C" w14:textId="77777777" w:rsidTr="00972C90">
        <w:tc>
          <w:tcPr>
            <w:tcW w:w="9923" w:type="dxa"/>
            <w:gridSpan w:val="4"/>
            <w:tcBorders>
              <w:top w:val="nil"/>
            </w:tcBorders>
            <w:shd w:val="clear" w:color="auto" w:fill="1478BE"/>
          </w:tcPr>
          <w:p w14:paraId="29B4E85C" w14:textId="31EAEADB" w:rsidR="00D2671C" w:rsidRPr="00A11E86" w:rsidRDefault="004F54B3" w:rsidP="008B0739">
            <w:pPr>
              <w:pStyle w:val="Heading2"/>
              <w:rPr>
                <w:rFonts w:ascii="Tahoma" w:hAnsi="Tahoma" w:cs="Tahoma"/>
                <w:szCs w:val="20"/>
              </w:rPr>
            </w:pPr>
            <w:r w:rsidRPr="00A11E86">
              <w:rPr>
                <w:rFonts w:ascii="Tahoma" w:hAnsi="Tahoma" w:cs="Tahoma"/>
                <w:szCs w:val="20"/>
              </w:rPr>
              <w:lastRenderedPageBreak/>
              <w:t xml:space="preserve">Legal and Statutory </w:t>
            </w:r>
            <w:r w:rsidR="0099010B" w:rsidRPr="00A11E86">
              <w:rPr>
                <w:rFonts w:ascii="Tahoma" w:hAnsi="Tahoma" w:cs="Tahoma"/>
                <w:szCs w:val="20"/>
              </w:rPr>
              <w:t>Responsibilities for all Colleagues:</w:t>
            </w:r>
          </w:p>
        </w:tc>
      </w:tr>
      <w:tr w:rsidR="000C2633" w:rsidRPr="00A11E86" w14:paraId="58DB09CA" w14:textId="77777777" w:rsidTr="00972C90">
        <w:tc>
          <w:tcPr>
            <w:tcW w:w="9923" w:type="dxa"/>
            <w:gridSpan w:val="4"/>
            <w:tcMar>
              <w:bottom w:w="115" w:type="dxa"/>
            </w:tcMar>
          </w:tcPr>
          <w:p w14:paraId="7476FA50" w14:textId="77777777" w:rsidR="00C72AB7" w:rsidRPr="00A11E86" w:rsidRDefault="00C72AB7" w:rsidP="0076075C">
            <w:pPr>
              <w:rPr>
                <w:rFonts w:ascii="Tahoma" w:hAnsi="Tahoma" w:cs="Tahoma"/>
                <w:color w:val="000000" w:themeColor="text1"/>
              </w:rPr>
            </w:pPr>
            <w:r w:rsidRPr="00A11E86">
              <w:rPr>
                <w:rFonts w:ascii="Tahoma" w:hAnsi="Tahoma" w:cs="Tahoma"/>
                <w:color w:val="000000" w:themeColor="text1"/>
              </w:rPr>
              <w:t xml:space="preserve">Safeguarding: All colleagues have a duty to maintain a basic level of understanding of safeguarding, signs of </w:t>
            </w:r>
          </w:p>
          <w:p w14:paraId="77648D7C" w14:textId="77777777" w:rsidR="00C72AB7" w:rsidRPr="00A11E86" w:rsidRDefault="00C72AB7" w:rsidP="0076075C">
            <w:pPr>
              <w:rPr>
                <w:rFonts w:ascii="Tahoma" w:hAnsi="Tahoma" w:cs="Tahoma"/>
                <w:color w:val="000000" w:themeColor="text1"/>
              </w:rPr>
            </w:pPr>
            <w:r w:rsidRPr="00A11E86">
              <w:rPr>
                <w:rFonts w:ascii="Tahoma" w:hAnsi="Tahoma" w:cs="Tahoma"/>
                <w:color w:val="000000" w:themeColor="text1"/>
              </w:rPr>
              <w:t xml:space="preserve">neglect or abuse and how to raise a safeguarding concern as outlined in the organisations Safeguarding and </w:t>
            </w:r>
          </w:p>
          <w:p w14:paraId="2F39A8CF" w14:textId="239E0559" w:rsidR="00D2671C" w:rsidRPr="00A11E86" w:rsidRDefault="00C72AB7" w:rsidP="0076075C">
            <w:pPr>
              <w:rPr>
                <w:rFonts w:ascii="Tahoma" w:hAnsi="Tahoma" w:cs="Tahoma"/>
                <w:color w:val="000000" w:themeColor="text1"/>
              </w:rPr>
            </w:pPr>
            <w:r w:rsidRPr="00A11E86">
              <w:rPr>
                <w:rFonts w:ascii="Tahoma" w:hAnsi="Tahoma" w:cs="Tahoma"/>
                <w:color w:val="000000" w:themeColor="text1"/>
              </w:rPr>
              <w:t xml:space="preserve">Whistleblowing policies. </w:t>
            </w:r>
          </w:p>
          <w:p w14:paraId="3A034B1A" w14:textId="77777777" w:rsidR="00C72AB7" w:rsidRPr="00A11E86" w:rsidRDefault="00C72AB7" w:rsidP="0076075C">
            <w:pPr>
              <w:rPr>
                <w:rFonts w:ascii="Tahoma" w:hAnsi="Tahoma" w:cs="Tahoma"/>
                <w:color w:val="000000" w:themeColor="text1"/>
              </w:rPr>
            </w:pPr>
          </w:p>
          <w:p w14:paraId="76158299" w14:textId="3F5D8C08" w:rsidR="00973885" w:rsidRPr="00A11E86" w:rsidRDefault="00896C27" w:rsidP="0076075C">
            <w:pPr>
              <w:rPr>
                <w:rFonts w:ascii="Tahoma" w:hAnsi="Tahoma" w:cs="Tahoma"/>
                <w:color w:val="000000" w:themeColor="text1"/>
              </w:rPr>
            </w:pPr>
            <w:r w:rsidRPr="00A11E86">
              <w:rPr>
                <w:rFonts w:ascii="Tahoma" w:hAnsi="Tahoma" w:cs="Tahoma"/>
                <w:color w:val="000000" w:themeColor="text1"/>
              </w:rPr>
              <w:t xml:space="preserve">Health &amp; Safety: </w:t>
            </w:r>
            <w:r w:rsidR="008F6B36" w:rsidRPr="00A11E86">
              <w:rPr>
                <w:rFonts w:ascii="Tahoma" w:hAnsi="Tahoma" w:cs="Tahoma"/>
                <w:color w:val="000000" w:themeColor="text1"/>
              </w:rPr>
              <w:t xml:space="preserve">All colleagues </w:t>
            </w:r>
            <w:r w:rsidRPr="00A11E86">
              <w:rPr>
                <w:rFonts w:ascii="Tahoma" w:hAnsi="Tahoma" w:cs="Tahoma"/>
                <w:color w:val="000000" w:themeColor="text1"/>
              </w:rPr>
              <w:t xml:space="preserve">have a duty to take reasonable care for the health and safety of </w:t>
            </w:r>
            <w:r w:rsidR="008F6B36" w:rsidRPr="00A11E86">
              <w:rPr>
                <w:rFonts w:ascii="Tahoma" w:hAnsi="Tahoma" w:cs="Tahoma"/>
                <w:color w:val="000000" w:themeColor="text1"/>
              </w:rPr>
              <w:t>themselves and others</w:t>
            </w:r>
            <w:r w:rsidRPr="00A11E86">
              <w:rPr>
                <w:rFonts w:ascii="Tahoma" w:hAnsi="Tahoma" w:cs="Tahoma"/>
                <w:color w:val="000000" w:themeColor="text1"/>
              </w:rPr>
              <w:t xml:space="preserve">. This includes contributing to a safe and secure environment for </w:t>
            </w:r>
            <w:r w:rsidR="008F6B36" w:rsidRPr="00A11E86">
              <w:rPr>
                <w:rFonts w:ascii="Tahoma" w:hAnsi="Tahoma" w:cs="Tahoma"/>
                <w:color w:val="000000" w:themeColor="text1"/>
              </w:rPr>
              <w:t xml:space="preserve">the </w:t>
            </w:r>
            <w:r w:rsidRPr="00A11E86">
              <w:rPr>
                <w:rFonts w:ascii="Tahoma" w:hAnsi="Tahoma" w:cs="Tahoma"/>
                <w:color w:val="000000" w:themeColor="text1"/>
              </w:rPr>
              <w:t>people who use our services.</w:t>
            </w:r>
          </w:p>
          <w:p w14:paraId="792303D2" w14:textId="175E932C" w:rsidR="003F531D" w:rsidRPr="00A11E86" w:rsidRDefault="003F531D" w:rsidP="0076075C">
            <w:pPr>
              <w:rPr>
                <w:rFonts w:ascii="Tahoma" w:hAnsi="Tahoma" w:cs="Tahoma"/>
                <w:color w:val="000000" w:themeColor="text1"/>
              </w:rPr>
            </w:pPr>
            <w:r w:rsidRPr="00A11E86">
              <w:rPr>
                <w:rFonts w:ascii="Tahoma" w:hAnsi="Tahoma" w:cs="Tahoma"/>
                <w:color w:val="000000" w:themeColor="text1"/>
              </w:rPr>
              <w:br/>
              <w:t xml:space="preserve">Training Compliance: </w:t>
            </w:r>
            <w:r w:rsidR="008F6B36" w:rsidRPr="00A11E86">
              <w:rPr>
                <w:rFonts w:ascii="Tahoma" w:hAnsi="Tahoma" w:cs="Tahoma"/>
                <w:color w:val="000000" w:themeColor="text1"/>
              </w:rPr>
              <w:t>All colleagues are</w:t>
            </w:r>
            <w:r w:rsidRPr="00A11E86">
              <w:rPr>
                <w:rFonts w:ascii="Tahoma" w:hAnsi="Tahoma" w:cs="Tahoma"/>
                <w:color w:val="000000" w:themeColor="text1"/>
              </w:rPr>
              <w:t xml:space="preserve"> responsible for maintaining compliance with all </w:t>
            </w:r>
            <w:r w:rsidR="008F6B36" w:rsidRPr="00A11E86">
              <w:rPr>
                <w:rFonts w:ascii="Tahoma" w:hAnsi="Tahoma" w:cs="Tahoma"/>
                <w:color w:val="000000" w:themeColor="text1"/>
              </w:rPr>
              <w:t xml:space="preserve">mandatory training required for the specific job role they undertake or service they work in, any required qualifications and maintaining any required professional registrations </w:t>
            </w:r>
            <w:r w:rsidRPr="00A11E86">
              <w:rPr>
                <w:rFonts w:ascii="Tahoma" w:hAnsi="Tahoma" w:cs="Tahoma"/>
                <w:color w:val="000000" w:themeColor="text1"/>
              </w:rPr>
              <w:t xml:space="preserve">to ensure </w:t>
            </w:r>
            <w:r w:rsidR="008F6B36" w:rsidRPr="00A11E86">
              <w:rPr>
                <w:rFonts w:ascii="Tahoma" w:hAnsi="Tahoma" w:cs="Tahoma"/>
                <w:color w:val="000000" w:themeColor="text1"/>
              </w:rPr>
              <w:t xml:space="preserve">professional skills and knowledge remain up to date. </w:t>
            </w:r>
            <w:r w:rsidRPr="00A11E86">
              <w:rPr>
                <w:rFonts w:ascii="Tahoma" w:hAnsi="Tahoma" w:cs="Tahoma"/>
                <w:color w:val="000000" w:themeColor="text1"/>
              </w:rPr>
              <w:t xml:space="preserve"> </w:t>
            </w:r>
          </w:p>
          <w:p w14:paraId="7B6888A0" w14:textId="77777777" w:rsidR="00C72AB7" w:rsidRPr="00A11E86" w:rsidRDefault="00C72AB7" w:rsidP="0076075C">
            <w:pPr>
              <w:rPr>
                <w:rFonts w:ascii="Tahoma" w:hAnsi="Tahoma" w:cs="Tahoma"/>
                <w:color w:val="000000" w:themeColor="text1"/>
              </w:rPr>
            </w:pPr>
          </w:p>
          <w:p w14:paraId="7E33216E" w14:textId="5CF1EBFA" w:rsidR="00C72AB7" w:rsidRPr="00A11E86" w:rsidRDefault="00C72AB7" w:rsidP="0076075C">
            <w:pPr>
              <w:rPr>
                <w:rFonts w:ascii="Tahoma" w:hAnsi="Tahoma" w:cs="Tahoma"/>
                <w:color w:val="000000" w:themeColor="text1"/>
              </w:rPr>
            </w:pPr>
            <w:r w:rsidRPr="00A11E86">
              <w:rPr>
                <w:rFonts w:ascii="Tahoma" w:hAnsi="Tahoma" w:cs="Tahoma"/>
                <w:color w:val="000000" w:themeColor="text1"/>
              </w:rPr>
              <w:t xml:space="preserve">Information Governance: All colleagues </w:t>
            </w:r>
            <w:r w:rsidR="0076075C" w:rsidRPr="00A11E86">
              <w:rPr>
                <w:rFonts w:ascii="Tahoma" w:hAnsi="Tahoma" w:cs="Tahoma"/>
                <w:color w:val="000000" w:themeColor="text1"/>
              </w:rPr>
              <w:t xml:space="preserve">have a duty to main the confidentiality and integrity of any sensitive or personal data that they access or use within their role. </w:t>
            </w:r>
          </w:p>
          <w:p w14:paraId="12DD28F8" w14:textId="77777777" w:rsidR="00C72AB7" w:rsidRPr="00A11E86" w:rsidRDefault="00C72AB7" w:rsidP="0076075C">
            <w:pPr>
              <w:rPr>
                <w:rFonts w:ascii="Tahoma" w:hAnsi="Tahoma" w:cs="Tahoma"/>
                <w:color w:val="000000" w:themeColor="text1"/>
              </w:rPr>
            </w:pPr>
          </w:p>
          <w:p w14:paraId="54763E77" w14:textId="564EB7FF" w:rsidR="00C72AB7" w:rsidRPr="00A11E86" w:rsidRDefault="00C72AB7" w:rsidP="0076075C">
            <w:pPr>
              <w:rPr>
                <w:rFonts w:ascii="Tahoma" w:hAnsi="Tahoma" w:cs="Tahoma"/>
                <w:color w:val="000000" w:themeColor="text1"/>
              </w:rPr>
            </w:pPr>
            <w:r w:rsidRPr="00A11E86">
              <w:rPr>
                <w:rFonts w:ascii="Tahoma" w:hAnsi="Tahoma" w:cs="Tahoma"/>
                <w:color w:val="000000" w:themeColor="text1"/>
              </w:rPr>
              <w:t>Diversity and Inclusion</w:t>
            </w:r>
            <w:r w:rsidR="0076075C" w:rsidRPr="00A11E86">
              <w:rPr>
                <w:rFonts w:ascii="Tahoma" w:hAnsi="Tahoma" w:cs="Tahoma"/>
                <w:color w:val="000000" w:themeColor="text1"/>
              </w:rPr>
              <w:t xml:space="preserve">: All colleagues are expected to contribute to the development of an inclusive workplace and </w:t>
            </w:r>
            <w:proofErr w:type="gramStart"/>
            <w:r w:rsidR="0076075C" w:rsidRPr="00A11E86">
              <w:rPr>
                <w:rFonts w:ascii="Tahoma" w:hAnsi="Tahoma" w:cs="Tahoma"/>
                <w:color w:val="000000" w:themeColor="text1"/>
              </w:rPr>
              <w:t>treat others with dignity and respect at all times</w:t>
            </w:r>
            <w:proofErr w:type="gramEnd"/>
            <w:r w:rsidR="0076075C" w:rsidRPr="00A11E86">
              <w:rPr>
                <w:rFonts w:ascii="Tahoma" w:hAnsi="Tahoma" w:cs="Tahoma"/>
                <w:color w:val="000000" w:themeColor="text1"/>
              </w:rPr>
              <w:t xml:space="preserve">. </w:t>
            </w:r>
          </w:p>
          <w:p w14:paraId="7A3401A7" w14:textId="77777777" w:rsidR="0076075C" w:rsidRPr="00A11E86" w:rsidRDefault="0076075C" w:rsidP="0076075C">
            <w:pPr>
              <w:rPr>
                <w:rFonts w:ascii="Tahoma" w:hAnsi="Tahoma" w:cs="Tahoma"/>
                <w:color w:val="000000" w:themeColor="text1"/>
              </w:rPr>
            </w:pPr>
          </w:p>
          <w:p w14:paraId="3485478C" w14:textId="0C937917" w:rsidR="0076075C" w:rsidRPr="00A11E86" w:rsidRDefault="0076075C" w:rsidP="0076075C">
            <w:pPr>
              <w:rPr>
                <w:rFonts w:ascii="Tahoma" w:hAnsi="Tahoma" w:cs="Tahoma"/>
                <w:color w:val="000000" w:themeColor="text1"/>
              </w:rPr>
            </w:pPr>
            <w:r w:rsidRPr="00A11E86">
              <w:rPr>
                <w:rFonts w:ascii="Tahoma" w:hAnsi="Tahoma" w:cs="Tahoma"/>
                <w:color w:val="000000" w:themeColor="text1"/>
              </w:rPr>
              <w:t xml:space="preserve">Line Management: Roles with line management responsibility are expected to ensure all direct reports, and teams they oversee, receive the appropriate levels of supervision and have an annual performance review and contribute to a culture of continuous improvement and development. </w:t>
            </w:r>
          </w:p>
          <w:p w14:paraId="3DCEADC9" w14:textId="77777777" w:rsidR="003F531D" w:rsidRPr="00A11E86" w:rsidRDefault="003F531D" w:rsidP="0076075C">
            <w:pPr>
              <w:rPr>
                <w:rFonts w:ascii="Tahoma" w:hAnsi="Tahoma" w:cs="Tahoma"/>
              </w:rPr>
            </w:pPr>
          </w:p>
          <w:p w14:paraId="1431E2EB" w14:textId="4EEF634D" w:rsidR="00F71BBD" w:rsidRPr="00A11E86" w:rsidRDefault="00F71BBD" w:rsidP="0076075C">
            <w:pPr>
              <w:rPr>
                <w:rFonts w:ascii="Tahoma" w:hAnsi="Tahoma" w:cs="Tahoma"/>
              </w:rPr>
            </w:pPr>
          </w:p>
        </w:tc>
      </w:tr>
      <w:tr w:rsidR="008B0739" w:rsidRPr="00A11E86" w14:paraId="156DDD0A" w14:textId="77777777" w:rsidTr="00972C90">
        <w:tc>
          <w:tcPr>
            <w:tcW w:w="9923" w:type="dxa"/>
            <w:gridSpan w:val="4"/>
            <w:tcBorders>
              <w:top w:val="nil"/>
            </w:tcBorders>
            <w:shd w:val="clear" w:color="auto" w:fill="1478BE"/>
          </w:tcPr>
          <w:p w14:paraId="661381F7" w14:textId="4C255DC3" w:rsidR="008B0739" w:rsidRPr="00A11E86" w:rsidRDefault="008B0739" w:rsidP="00F4748B">
            <w:pPr>
              <w:pStyle w:val="Heading2"/>
              <w:rPr>
                <w:rFonts w:ascii="Tahoma" w:hAnsi="Tahoma" w:cs="Tahoma"/>
                <w:szCs w:val="20"/>
              </w:rPr>
            </w:pPr>
            <w:r w:rsidRPr="00A11E86">
              <w:rPr>
                <w:rFonts w:ascii="Tahoma" w:hAnsi="Tahoma" w:cs="Tahoma"/>
                <w:szCs w:val="20"/>
              </w:rPr>
              <w:t xml:space="preserve">Person </w:t>
            </w:r>
            <w:r w:rsidR="003E3519" w:rsidRPr="00A11E86">
              <w:rPr>
                <w:rFonts w:ascii="Tahoma" w:hAnsi="Tahoma" w:cs="Tahoma"/>
                <w:szCs w:val="20"/>
              </w:rPr>
              <w:t>S</w:t>
            </w:r>
            <w:r w:rsidRPr="00A11E86">
              <w:rPr>
                <w:rFonts w:ascii="Tahoma" w:hAnsi="Tahoma" w:cs="Tahoma"/>
                <w:szCs w:val="20"/>
              </w:rPr>
              <w:t>pecification:</w:t>
            </w:r>
          </w:p>
        </w:tc>
      </w:tr>
      <w:tr w:rsidR="008B0739" w:rsidRPr="00A11E86" w14:paraId="793D5BA1" w14:textId="77777777" w:rsidTr="00972C90">
        <w:tc>
          <w:tcPr>
            <w:tcW w:w="9923" w:type="dxa"/>
            <w:gridSpan w:val="4"/>
            <w:tcMar>
              <w:bottom w:w="115" w:type="dxa"/>
            </w:tcMar>
          </w:tcPr>
          <w:sdt>
            <w:sdtPr>
              <w:rPr>
                <w:rFonts w:ascii="Tahoma" w:hAnsi="Tahoma" w:cs="Tahoma"/>
                <w:highlight w:val="yellow"/>
              </w:rPr>
              <w:id w:val="1298344301"/>
              <w:placeholder>
                <w:docPart w:val="DefaultPlaceholder_-1854013440"/>
              </w:placeholder>
            </w:sdtPr>
            <w:sdtEndPr/>
            <w:sdtContent>
              <w:p w14:paraId="0CE604B7" w14:textId="77777777" w:rsidR="009D4D3A" w:rsidRPr="00A11E86" w:rsidRDefault="009D4D3A" w:rsidP="009D4D3A">
                <w:pPr>
                  <w:pStyle w:val="ListBullet"/>
                  <w:numPr>
                    <w:ilvl w:val="0"/>
                    <w:numId w:val="0"/>
                  </w:numPr>
                  <w:ind w:left="360" w:hanging="360"/>
                  <w:rPr>
                    <w:rFonts w:ascii="Tahoma" w:hAnsi="Tahoma" w:cs="Tahoma"/>
                    <w:highlight w:val="yellow"/>
                  </w:rPr>
                </w:pPr>
              </w:p>
              <w:tbl>
                <w:tblPr>
                  <w:tblW w:w="9720" w:type="dxa"/>
                  <w:tblLook w:val="04A0" w:firstRow="1" w:lastRow="0" w:firstColumn="1" w:lastColumn="0" w:noHBand="0" w:noVBand="1"/>
                </w:tblPr>
                <w:tblGrid>
                  <w:gridCol w:w="7440"/>
                  <w:gridCol w:w="1120"/>
                  <w:gridCol w:w="1160"/>
                </w:tblGrid>
                <w:tr w:rsidR="009D4D3A" w:rsidRPr="00A11E86" w14:paraId="72DC33BC" w14:textId="77777777" w:rsidTr="00AA3F79">
                  <w:trPr>
                    <w:trHeight w:val="300"/>
                  </w:trPr>
                  <w:tc>
                    <w:tcPr>
                      <w:tcW w:w="7440" w:type="dxa"/>
                      <w:tcBorders>
                        <w:top w:val="nil"/>
                        <w:left w:val="nil"/>
                        <w:bottom w:val="nil"/>
                        <w:right w:val="nil"/>
                      </w:tcBorders>
                      <w:vAlign w:val="center"/>
                      <w:hideMark/>
                    </w:tcPr>
                    <w:p w14:paraId="6F4FA470" w14:textId="77777777" w:rsidR="009D4D3A" w:rsidRPr="00A11E86" w:rsidRDefault="009D4D3A" w:rsidP="009D4D3A">
                      <w:pPr>
                        <w:spacing w:before="0" w:after="0"/>
                        <w:rPr>
                          <w:rFonts w:ascii="Tahoma" w:eastAsia="Times New Roman" w:hAnsi="Tahoma" w:cs="Tahoma"/>
                          <w:b/>
                          <w:bCs/>
                          <w:color w:val="000000"/>
                          <w:u w:val="single"/>
                          <w:lang w:eastAsia="en-GB"/>
                        </w:rPr>
                      </w:pPr>
                      <w:r w:rsidRPr="00A11E86">
                        <w:rPr>
                          <w:rFonts w:ascii="Tahoma" w:eastAsia="Times New Roman" w:hAnsi="Tahoma" w:cs="Tahoma"/>
                          <w:b/>
                          <w:bCs/>
                          <w:color w:val="000000"/>
                          <w:u w:val="single"/>
                          <w:lang w:eastAsia="en-GB"/>
                        </w:rPr>
                        <w:lastRenderedPageBreak/>
                        <w:t>Knowledge</w:t>
                      </w:r>
                    </w:p>
                  </w:tc>
                  <w:tc>
                    <w:tcPr>
                      <w:tcW w:w="1120" w:type="dxa"/>
                      <w:tcBorders>
                        <w:top w:val="nil"/>
                        <w:left w:val="nil"/>
                        <w:bottom w:val="nil"/>
                        <w:right w:val="nil"/>
                      </w:tcBorders>
                      <w:noWrap/>
                      <w:vAlign w:val="center"/>
                    </w:tcPr>
                    <w:p w14:paraId="5D645339" w14:textId="66001F85" w:rsidR="009D4D3A" w:rsidRPr="00A11E86" w:rsidRDefault="009D4D3A" w:rsidP="009D4D3A">
                      <w:pPr>
                        <w:spacing w:before="0" w:after="0"/>
                        <w:jc w:val="center"/>
                        <w:rPr>
                          <w:rFonts w:ascii="Tahoma" w:eastAsia="Times New Roman" w:hAnsi="Tahoma" w:cs="Tahoma"/>
                          <w:b/>
                          <w:bCs/>
                          <w:color w:val="000000"/>
                          <w:u w:val="single"/>
                          <w:lang w:eastAsia="en-GB"/>
                        </w:rPr>
                      </w:pPr>
                    </w:p>
                  </w:tc>
                  <w:tc>
                    <w:tcPr>
                      <w:tcW w:w="1160" w:type="dxa"/>
                      <w:tcBorders>
                        <w:top w:val="nil"/>
                        <w:left w:val="nil"/>
                        <w:bottom w:val="nil"/>
                        <w:right w:val="nil"/>
                      </w:tcBorders>
                      <w:noWrap/>
                      <w:vAlign w:val="bottom"/>
                    </w:tcPr>
                    <w:p w14:paraId="6CD99955" w14:textId="54734A8E" w:rsidR="009D4D3A" w:rsidRPr="00A11E86" w:rsidRDefault="009D4D3A" w:rsidP="009D4D3A">
                      <w:pPr>
                        <w:spacing w:before="0" w:after="0"/>
                        <w:rPr>
                          <w:rFonts w:ascii="Tahoma" w:eastAsia="Times New Roman" w:hAnsi="Tahoma" w:cs="Tahoma"/>
                          <w:b/>
                          <w:bCs/>
                          <w:color w:val="000000"/>
                          <w:u w:val="single"/>
                          <w:lang w:eastAsia="en-GB"/>
                        </w:rPr>
                      </w:pPr>
                    </w:p>
                  </w:tc>
                </w:tr>
                <w:tr w:rsidR="009D4D3A" w:rsidRPr="00A11E86" w14:paraId="48C416B2" w14:textId="77777777" w:rsidTr="00AA3F79">
                  <w:trPr>
                    <w:trHeight w:val="600"/>
                  </w:trPr>
                  <w:tc>
                    <w:tcPr>
                      <w:tcW w:w="7440" w:type="dxa"/>
                      <w:tcBorders>
                        <w:top w:val="nil"/>
                        <w:left w:val="nil"/>
                        <w:bottom w:val="nil"/>
                        <w:right w:val="nil"/>
                      </w:tcBorders>
                      <w:vAlign w:val="center"/>
                      <w:hideMark/>
                    </w:tcPr>
                    <w:p w14:paraId="04B995D5"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 xml:space="preserve">Knowledge of legislation compliance, regulation, policies, best practice and sector developments relating to the services provided by HG </w:t>
                      </w:r>
                    </w:p>
                  </w:tc>
                  <w:tc>
                    <w:tcPr>
                      <w:tcW w:w="1120" w:type="dxa"/>
                      <w:tcBorders>
                        <w:top w:val="nil"/>
                        <w:left w:val="nil"/>
                        <w:bottom w:val="nil"/>
                        <w:right w:val="nil"/>
                      </w:tcBorders>
                      <w:vAlign w:val="center"/>
                    </w:tcPr>
                    <w:p w14:paraId="5EB5BA75" w14:textId="2DC62DC6"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7CBF0F8A"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2DB1F9B7" w14:textId="77777777" w:rsidTr="00AA3F79">
                  <w:trPr>
                    <w:trHeight w:val="300"/>
                  </w:trPr>
                  <w:tc>
                    <w:tcPr>
                      <w:tcW w:w="7440" w:type="dxa"/>
                      <w:tcBorders>
                        <w:top w:val="nil"/>
                        <w:left w:val="nil"/>
                        <w:bottom w:val="nil"/>
                        <w:right w:val="nil"/>
                      </w:tcBorders>
                      <w:vAlign w:val="center"/>
                      <w:hideMark/>
                    </w:tcPr>
                    <w:p w14:paraId="25A7845B"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268D5ACC"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17E0FF61"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75F28137" w14:textId="77777777" w:rsidTr="00AA3F79">
                  <w:trPr>
                    <w:trHeight w:val="600"/>
                  </w:trPr>
                  <w:tc>
                    <w:tcPr>
                      <w:tcW w:w="7440" w:type="dxa"/>
                      <w:tcBorders>
                        <w:top w:val="nil"/>
                        <w:left w:val="nil"/>
                        <w:bottom w:val="nil"/>
                        <w:right w:val="nil"/>
                      </w:tcBorders>
                      <w:vAlign w:val="center"/>
                      <w:hideMark/>
                    </w:tcPr>
                    <w:p w14:paraId="1FC5B447"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Knowledge of autism, learning disabilities and mental health issues relevant to the people who use HG services</w:t>
                      </w:r>
                    </w:p>
                  </w:tc>
                  <w:tc>
                    <w:tcPr>
                      <w:tcW w:w="1120" w:type="dxa"/>
                      <w:tcBorders>
                        <w:top w:val="nil"/>
                        <w:left w:val="nil"/>
                        <w:bottom w:val="nil"/>
                        <w:right w:val="nil"/>
                      </w:tcBorders>
                      <w:vAlign w:val="center"/>
                    </w:tcPr>
                    <w:p w14:paraId="7EA1D69D" w14:textId="26D6D375"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21B34889"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1865E576" w14:textId="77777777" w:rsidTr="00AA3F79">
                  <w:trPr>
                    <w:trHeight w:val="300"/>
                  </w:trPr>
                  <w:tc>
                    <w:tcPr>
                      <w:tcW w:w="7440" w:type="dxa"/>
                      <w:tcBorders>
                        <w:top w:val="nil"/>
                        <w:left w:val="nil"/>
                        <w:bottom w:val="nil"/>
                        <w:right w:val="nil"/>
                      </w:tcBorders>
                      <w:vAlign w:val="center"/>
                      <w:hideMark/>
                    </w:tcPr>
                    <w:p w14:paraId="735405D3"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797070C0"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69A274C0"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177700C4" w14:textId="77777777" w:rsidTr="00AA3F79">
                  <w:trPr>
                    <w:trHeight w:val="300"/>
                  </w:trPr>
                  <w:tc>
                    <w:tcPr>
                      <w:tcW w:w="7440" w:type="dxa"/>
                      <w:tcBorders>
                        <w:top w:val="nil"/>
                        <w:left w:val="nil"/>
                        <w:bottom w:val="nil"/>
                        <w:right w:val="nil"/>
                      </w:tcBorders>
                      <w:vAlign w:val="center"/>
                      <w:hideMark/>
                    </w:tcPr>
                    <w:p w14:paraId="18208F13"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Knowledge of Child/Adult Protection and Safeguarding procedures</w:t>
                      </w:r>
                    </w:p>
                  </w:tc>
                  <w:tc>
                    <w:tcPr>
                      <w:tcW w:w="1120" w:type="dxa"/>
                      <w:tcBorders>
                        <w:top w:val="nil"/>
                        <w:left w:val="nil"/>
                        <w:bottom w:val="nil"/>
                        <w:right w:val="nil"/>
                      </w:tcBorders>
                      <w:vAlign w:val="center"/>
                    </w:tcPr>
                    <w:p w14:paraId="341D9003" w14:textId="1A7AF0C5"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6D2AA133"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72E33B48" w14:textId="77777777" w:rsidTr="00AA3F79">
                  <w:trPr>
                    <w:trHeight w:val="300"/>
                  </w:trPr>
                  <w:tc>
                    <w:tcPr>
                      <w:tcW w:w="7440" w:type="dxa"/>
                      <w:tcBorders>
                        <w:top w:val="nil"/>
                        <w:left w:val="nil"/>
                        <w:bottom w:val="nil"/>
                        <w:right w:val="nil"/>
                      </w:tcBorders>
                      <w:vAlign w:val="center"/>
                      <w:hideMark/>
                    </w:tcPr>
                    <w:p w14:paraId="4B650D95"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7EC6F7AC"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32188CED"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0575506E" w14:textId="77777777" w:rsidTr="00AA3F79">
                  <w:trPr>
                    <w:trHeight w:val="600"/>
                  </w:trPr>
                  <w:tc>
                    <w:tcPr>
                      <w:tcW w:w="7440" w:type="dxa"/>
                      <w:tcBorders>
                        <w:top w:val="nil"/>
                        <w:left w:val="nil"/>
                        <w:bottom w:val="nil"/>
                        <w:right w:val="nil"/>
                      </w:tcBorders>
                      <w:vAlign w:val="center"/>
                      <w:hideMark/>
                    </w:tcPr>
                    <w:p w14:paraId="12663B89"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Knowledge of recognised positive approaches to working with challenging behaviours associated with autism and learning difficulties</w:t>
                      </w:r>
                    </w:p>
                  </w:tc>
                  <w:tc>
                    <w:tcPr>
                      <w:tcW w:w="1120" w:type="dxa"/>
                      <w:tcBorders>
                        <w:top w:val="nil"/>
                        <w:left w:val="nil"/>
                        <w:bottom w:val="nil"/>
                        <w:right w:val="nil"/>
                      </w:tcBorders>
                      <w:vAlign w:val="center"/>
                    </w:tcPr>
                    <w:p w14:paraId="7706AC57" w14:textId="7973710E"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560E80F0"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600E96EC" w14:textId="77777777" w:rsidTr="00AA3F79">
                  <w:trPr>
                    <w:trHeight w:val="300"/>
                  </w:trPr>
                  <w:tc>
                    <w:tcPr>
                      <w:tcW w:w="7440" w:type="dxa"/>
                      <w:tcBorders>
                        <w:top w:val="nil"/>
                        <w:left w:val="nil"/>
                        <w:bottom w:val="nil"/>
                        <w:right w:val="nil"/>
                      </w:tcBorders>
                      <w:vAlign w:val="center"/>
                      <w:hideMark/>
                    </w:tcPr>
                    <w:p w14:paraId="009B4C41"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60C9073E"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1B27C71E"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10D92AE7" w14:textId="77777777" w:rsidTr="00AA3F79">
                  <w:trPr>
                    <w:trHeight w:val="300"/>
                  </w:trPr>
                  <w:tc>
                    <w:tcPr>
                      <w:tcW w:w="7440" w:type="dxa"/>
                      <w:tcBorders>
                        <w:top w:val="nil"/>
                        <w:left w:val="nil"/>
                        <w:bottom w:val="nil"/>
                        <w:right w:val="nil"/>
                      </w:tcBorders>
                      <w:vAlign w:val="center"/>
                      <w:hideMark/>
                    </w:tcPr>
                    <w:p w14:paraId="2AC0D173" w14:textId="77777777" w:rsidR="009D4D3A" w:rsidRPr="00A11E86" w:rsidRDefault="009D4D3A" w:rsidP="009D4D3A">
                      <w:pPr>
                        <w:spacing w:before="0" w:after="0"/>
                        <w:rPr>
                          <w:rFonts w:ascii="Tahoma" w:eastAsia="Times New Roman" w:hAnsi="Tahoma" w:cs="Tahoma"/>
                          <w:b/>
                          <w:bCs/>
                          <w:color w:val="000000"/>
                          <w:u w:val="single"/>
                          <w:lang w:eastAsia="en-GB"/>
                        </w:rPr>
                      </w:pPr>
                      <w:r w:rsidRPr="00A11E86">
                        <w:rPr>
                          <w:rFonts w:ascii="Tahoma" w:eastAsia="Times New Roman" w:hAnsi="Tahoma" w:cs="Tahoma"/>
                          <w:b/>
                          <w:bCs/>
                          <w:color w:val="000000"/>
                          <w:u w:val="single"/>
                          <w:lang w:eastAsia="en-GB"/>
                        </w:rPr>
                        <w:t>Skills and Abilities</w:t>
                      </w:r>
                    </w:p>
                  </w:tc>
                  <w:tc>
                    <w:tcPr>
                      <w:tcW w:w="1120" w:type="dxa"/>
                      <w:tcBorders>
                        <w:top w:val="nil"/>
                        <w:left w:val="nil"/>
                        <w:bottom w:val="nil"/>
                        <w:right w:val="nil"/>
                      </w:tcBorders>
                      <w:noWrap/>
                      <w:vAlign w:val="center"/>
                    </w:tcPr>
                    <w:p w14:paraId="422FE9F7" w14:textId="13A267E4" w:rsidR="009D4D3A" w:rsidRPr="00A11E86" w:rsidRDefault="009D4D3A" w:rsidP="009D4D3A">
                      <w:pPr>
                        <w:spacing w:before="0" w:after="0"/>
                        <w:jc w:val="center"/>
                        <w:rPr>
                          <w:rFonts w:ascii="Tahoma" w:eastAsia="Times New Roman" w:hAnsi="Tahoma" w:cs="Tahoma"/>
                          <w:b/>
                          <w:bCs/>
                          <w:color w:val="000000"/>
                          <w:u w:val="single"/>
                          <w:lang w:eastAsia="en-GB"/>
                        </w:rPr>
                      </w:pPr>
                    </w:p>
                  </w:tc>
                  <w:tc>
                    <w:tcPr>
                      <w:tcW w:w="1160" w:type="dxa"/>
                      <w:tcBorders>
                        <w:top w:val="nil"/>
                        <w:left w:val="nil"/>
                        <w:bottom w:val="nil"/>
                        <w:right w:val="nil"/>
                      </w:tcBorders>
                      <w:noWrap/>
                      <w:vAlign w:val="bottom"/>
                    </w:tcPr>
                    <w:p w14:paraId="432F839E" w14:textId="5CC52ED4" w:rsidR="009D4D3A" w:rsidRPr="00A11E86" w:rsidRDefault="009D4D3A" w:rsidP="009D4D3A">
                      <w:pPr>
                        <w:spacing w:before="0" w:after="0"/>
                        <w:rPr>
                          <w:rFonts w:ascii="Tahoma" w:eastAsia="Times New Roman" w:hAnsi="Tahoma" w:cs="Tahoma"/>
                          <w:b/>
                          <w:bCs/>
                          <w:color w:val="000000"/>
                          <w:u w:val="single"/>
                          <w:lang w:eastAsia="en-GB"/>
                        </w:rPr>
                      </w:pPr>
                    </w:p>
                  </w:tc>
                </w:tr>
                <w:tr w:rsidR="009D4D3A" w:rsidRPr="00A11E86" w14:paraId="3B14769A" w14:textId="77777777" w:rsidTr="00AA3F79">
                  <w:trPr>
                    <w:trHeight w:val="600"/>
                  </w:trPr>
                  <w:tc>
                    <w:tcPr>
                      <w:tcW w:w="7440" w:type="dxa"/>
                      <w:tcBorders>
                        <w:top w:val="nil"/>
                        <w:left w:val="nil"/>
                        <w:bottom w:val="nil"/>
                        <w:right w:val="nil"/>
                      </w:tcBorders>
                      <w:vAlign w:val="center"/>
                      <w:hideMark/>
                    </w:tcPr>
                    <w:p w14:paraId="764FA5F9"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Excellent management and leadership skills and the ability to influence and motivate so to develop best practice and personal performance</w:t>
                      </w:r>
                    </w:p>
                  </w:tc>
                  <w:tc>
                    <w:tcPr>
                      <w:tcW w:w="1120" w:type="dxa"/>
                      <w:tcBorders>
                        <w:top w:val="nil"/>
                        <w:left w:val="nil"/>
                        <w:bottom w:val="nil"/>
                        <w:right w:val="nil"/>
                      </w:tcBorders>
                      <w:vAlign w:val="center"/>
                    </w:tcPr>
                    <w:p w14:paraId="689F3B4A" w14:textId="58784661"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3FB26D36"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446F7A6F" w14:textId="77777777" w:rsidTr="00AA3F79">
                  <w:trPr>
                    <w:trHeight w:val="300"/>
                  </w:trPr>
                  <w:tc>
                    <w:tcPr>
                      <w:tcW w:w="7440" w:type="dxa"/>
                      <w:tcBorders>
                        <w:top w:val="nil"/>
                        <w:left w:val="nil"/>
                        <w:bottom w:val="nil"/>
                        <w:right w:val="nil"/>
                      </w:tcBorders>
                      <w:vAlign w:val="center"/>
                      <w:hideMark/>
                    </w:tcPr>
                    <w:p w14:paraId="1B16BE73"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529506B6"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3A2F5227"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004BAF96" w14:textId="77777777" w:rsidTr="00AA3F79">
                  <w:trPr>
                    <w:trHeight w:val="300"/>
                  </w:trPr>
                  <w:tc>
                    <w:tcPr>
                      <w:tcW w:w="7440" w:type="dxa"/>
                      <w:tcBorders>
                        <w:top w:val="nil"/>
                        <w:left w:val="nil"/>
                        <w:bottom w:val="nil"/>
                        <w:right w:val="nil"/>
                      </w:tcBorders>
                      <w:vAlign w:val="center"/>
                      <w:hideMark/>
                    </w:tcPr>
                    <w:p w14:paraId="03B8CD1E"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Ability to develop strategies to meet organisational and service needs</w:t>
                      </w:r>
                    </w:p>
                  </w:tc>
                  <w:tc>
                    <w:tcPr>
                      <w:tcW w:w="1120" w:type="dxa"/>
                      <w:tcBorders>
                        <w:top w:val="nil"/>
                        <w:left w:val="nil"/>
                        <w:bottom w:val="nil"/>
                        <w:right w:val="nil"/>
                      </w:tcBorders>
                      <w:vAlign w:val="center"/>
                    </w:tcPr>
                    <w:p w14:paraId="63A1B4BD" w14:textId="1930EC0E"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4D9FA361"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66047F18" w14:textId="77777777" w:rsidTr="00AA3F79">
                  <w:trPr>
                    <w:trHeight w:val="300"/>
                  </w:trPr>
                  <w:tc>
                    <w:tcPr>
                      <w:tcW w:w="7440" w:type="dxa"/>
                      <w:tcBorders>
                        <w:top w:val="nil"/>
                        <w:left w:val="nil"/>
                        <w:bottom w:val="nil"/>
                        <w:right w:val="nil"/>
                      </w:tcBorders>
                      <w:vAlign w:val="center"/>
                      <w:hideMark/>
                    </w:tcPr>
                    <w:p w14:paraId="729BBDD1"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5BCE0133"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0910D693"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01635905" w14:textId="77777777" w:rsidTr="00AA3F79">
                  <w:trPr>
                    <w:trHeight w:val="300"/>
                  </w:trPr>
                  <w:tc>
                    <w:tcPr>
                      <w:tcW w:w="7440" w:type="dxa"/>
                      <w:tcBorders>
                        <w:top w:val="nil"/>
                        <w:left w:val="nil"/>
                        <w:bottom w:val="nil"/>
                        <w:right w:val="nil"/>
                      </w:tcBorders>
                      <w:vAlign w:val="center"/>
                      <w:hideMark/>
                    </w:tcPr>
                    <w:p w14:paraId="558CB6AD"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1248E776"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11E460D4"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09E7EF5D" w14:textId="77777777" w:rsidTr="00AA3F79">
                  <w:trPr>
                    <w:trHeight w:val="300"/>
                  </w:trPr>
                  <w:tc>
                    <w:tcPr>
                      <w:tcW w:w="7440" w:type="dxa"/>
                      <w:tcBorders>
                        <w:top w:val="nil"/>
                        <w:left w:val="nil"/>
                        <w:bottom w:val="nil"/>
                        <w:right w:val="nil"/>
                      </w:tcBorders>
                      <w:vAlign w:val="center"/>
                      <w:hideMark/>
                    </w:tcPr>
                    <w:p w14:paraId="5B5ACA8A"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Ability to maintain a professional and confidential attitude to all aspects of the post</w:t>
                      </w:r>
                    </w:p>
                  </w:tc>
                  <w:tc>
                    <w:tcPr>
                      <w:tcW w:w="1120" w:type="dxa"/>
                      <w:tcBorders>
                        <w:top w:val="nil"/>
                        <w:left w:val="nil"/>
                        <w:bottom w:val="nil"/>
                        <w:right w:val="nil"/>
                      </w:tcBorders>
                      <w:vAlign w:val="center"/>
                    </w:tcPr>
                    <w:p w14:paraId="4518F30A" w14:textId="04DC8F62"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6930A2F1"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15A600F1" w14:textId="77777777" w:rsidTr="00AA3F79">
                  <w:trPr>
                    <w:trHeight w:val="300"/>
                  </w:trPr>
                  <w:tc>
                    <w:tcPr>
                      <w:tcW w:w="7440" w:type="dxa"/>
                      <w:tcBorders>
                        <w:top w:val="nil"/>
                        <w:left w:val="nil"/>
                        <w:bottom w:val="nil"/>
                        <w:right w:val="nil"/>
                      </w:tcBorders>
                      <w:vAlign w:val="center"/>
                      <w:hideMark/>
                    </w:tcPr>
                    <w:p w14:paraId="21D68746"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3E103CA8"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0FF3C3AA"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3A6CE372" w14:textId="77777777" w:rsidTr="00AA3F79">
                  <w:trPr>
                    <w:trHeight w:val="300"/>
                  </w:trPr>
                  <w:tc>
                    <w:tcPr>
                      <w:tcW w:w="7440" w:type="dxa"/>
                      <w:tcBorders>
                        <w:top w:val="nil"/>
                        <w:left w:val="nil"/>
                        <w:bottom w:val="nil"/>
                        <w:right w:val="nil"/>
                      </w:tcBorders>
                      <w:vAlign w:val="center"/>
                      <w:hideMark/>
                    </w:tcPr>
                    <w:p w14:paraId="1C7EC929"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Ability to relate and communicate positively and professionally with all stakeholders</w:t>
                      </w:r>
                    </w:p>
                  </w:tc>
                  <w:tc>
                    <w:tcPr>
                      <w:tcW w:w="1120" w:type="dxa"/>
                      <w:tcBorders>
                        <w:top w:val="nil"/>
                        <w:left w:val="nil"/>
                        <w:bottom w:val="nil"/>
                        <w:right w:val="nil"/>
                      </w:tcBorders>
                      <w:vAlign w:val="center"/>
                    </w:tcPr>
                    <w:p w14:paraId="46F7F8CB" w14:textId="1C756238"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321067DA"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2BED6EED" w14:textId="77777777" w:rsidTr="00AA3F79">
                  <w:trPr>
                    <w:trHeight w:val="300"/>
                  </w:trPr>
                  <w:tc>
                    <w:tcPr>
                      <w:tcW w:w="7440" w:type="dxa"/>
                      <w:tcBorders>
                        <w:top w:val="nil"/>
                        <w:left w:val="nil"/>
                        <w:bottom w:val="nil"/>
                        <w:right w:val="nil"/>
                      </w:tcBorders>
                      <w:vAlign w:val="center"/>
                      <w:hideMark/>
                    </w:tcPr>
                    <w:p w14:paraId="7E5E70AA"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08152B50"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2F2B51CA"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6CA5C6F5" w14:textId="77777777" w:rsidTr="00AA3F79">
                  <w:trPr>
                    <w:trHeight w:val="600"/>
                  </w:trPr>
                  <w:tc>
                    <w:tcPr>
                      <w:tcW w:w="7440" w:type="dxa"/>
                      <w:tcBorders>
                        <w:top w:val="nil"/>
                        <w:left w:val="nil"/>
                        <w:bottom w:val="nil"/>
                        <w:right w:val="nil"/>
                      </w:tcBorders>
                      <w:vAlign w:val="center"/>
                      <w:hideMark/>
                    </w:tcPr>
                    <w:p w14:paraId="4EC54AF2"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Ability to analyse and use management information in relation to profit &amp; loss accounts of the services</w:t>
                      </w:r>
                    </w:p>
                  </w:tc>
                  <w:tc>
                    <w:tcPr>
                      <w:tcW w:w="1120" w:type="dxa"/>
                      <w:tcBorders>
                        <w:top w:val="nil"/>
                        <w:left w:val="nil"/>
                        <w:bottom w:val="nil"/>
                        <w:right w:val="nil"/>
                      </w:tcBorders>
                      <w:vAlign w:val="center"/>
                    </w:tcPr>
                    <w:p w14:paraId="01D8FF62" w14:textId="77777777"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7CCA016E"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53C4F9AA" w14:textId="77777777" w:rsidTr="00AA3F79">
                  <w:trPr>
                    <w:trHeight w:val="300"/>
                  </w:trPr>
                  <w:tc>
                    <w:tcPr>
                      <w:tcW w:w="7440" w:type="dxa"/>
                      <w:tcBorders>
                        <w:top w:val="nil"/>
                        <w:left w:val="nil"/>
                        <w:bottom w:val="nil"/>
                        <w:right w:val="nil"/>
                      </w:tcBorders>
                      <w:vAlign w:val="center"/>
                      <w:hideMark/>
                    </w:tcPr>
                    <w:p w14:paraId="2ECE886F"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4454E5A9"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07FB6E59"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70F0736F" w14:textId="77777777" w:rsidTr="00AA3F79">
                  <w:trPr>
                    <w:trHeight w:val="300"/>
                  </w:trPr>
                  <w:tc>
                    <w:tcPr>
                      <w:tcW w:w="7440" w:type="dxa"/>
                      <w:tcBorders>
                        <w:top w:val="nil"/>
                        <w:left w:val="nil"/>
                        <w:bottom w:val="nil"/>
                        <w:right w:val="nil"/>
                      </w:tcBorders>
                      <w:vAlign w:val="center"/>
                      <w:hideMark/>
                    </w:tcPr>
                    <w:p w14:paraId="46AAC47A" w14:textId="77777777" w:rsidR="009D4D3A" w:rsidRPr="00A11E86" w:rsidRDefault="009D4D3A" w:rsidP="009D4D3A">
                      <w:pPr>
                        <w:spacing w:before="0" w:after="0"/>
                        <w:rPr>
                          <w:rFonts w:ascii="Tahoma" w:eastAsia="Times New Roman" w:hAnsi="Tahoma" w:cs="Tahoma"/>
                          <w:b/>
                          <w:bCs/>
                          <w:color w:val="000000"/>
                          <w:u w:val="single"/>
                          <w:lang w:eastAsia="en-GB"/>
                        </w:rPr>
                      </w:pPr>
                      <w:r w:rsidRPr="00A11E86">
                        <w:rPr>
                          <w:rFonts w:ascii="Tahoma" w:eastAsia="Times New Roman" w:hAnsi="Tahoma" w:cs="Tahoma"/>
                          <w:b/>
                          <w:bCs/>
                          <w:color w:val="000000"/>
                          <w:u w:val="single"/>
                          <w:lang w:eastAsia="en-GB"/>
                        </w:rPr>
                        <w:t>Qualifications</w:t>
                      </w:r>
                    </w:p>
                  </w:tc>
                  <w:tc>
                    <w:tcPr>
                      <w:tcW w:w="1120" w:type="dxa"/>
                      <w:tcBorders>
                        <w:top w:val="nil"/>
                        <w:left w:val="nil"/>
                        <w:bottom w:val="nil"/>
                        <w:right w:val="nil"/>
                      </w:tcBorders>
                      <w:noWrap/>
                      <w:vAlign w:val="center"/>
                    </w:tcPr>
                    <w:p w14:paraId="20404E5E" w14:textId="4B6569C2" w:rsidR="009D4D3A" w:rsidRPr="00A11E86" w:rsidRDefault="009D4D3A" w:rsidP="009D4D3A">
                      <w:pPr>
                        <w:spacing w:before="0" w:after="0"/>
                        <w:jc w:val="center"/>
                        <w:rPr>
                          <w:rFonts w:ascii="Tahoma" w:eastAsia="Times New Roman" w:hAnsi="Tahoma" w:cs="Tahoma"/>
                          <w:b/>
                          <w:bCs/>
                          <w:color w:val="000000"/>
                          <w:u w:val="single"/>
                          <w:lang w:eastAsia="en-GB"/>
                        </w:rPr>
                      </w:pPr>
                    </w:p>
                  </w:tc>
                  <w:tc>
                    <w:tcPr>
                      <w:tcW w:w="1160" w:type="dxa"/>
                      <w:tcBorders>
                        <w:top w:val="nil"/>
                        <w:left w:val="nil"/>
                        <w:bottom w:val="nil"/>
                        <w:right w:val="nil"/>
                      </w:tcBorders>
                      <w:noWrap/>
                      <w:vAlign w:val="bottom"/>
                    </w:tcPr>
                    <w:p w14:paraId="5E0B4204" w14:textId="1773AAA0" w:rsidR="009D4D3A" w:rsidRPr="00A11E86" w:rsidRDefault="009D4D3A" w:rsidP="009D4D3A">
                      <w:pPr>
                        <w:spacing w:before="0" w:after="0"/>
                        <w:rPr>
                          <w:rFonts w:ascii="Tahoma" w:eastAsia="Times New Roman" w:hAnsi="Tahoma" w:cs="Tahoma"/>
                          <w:b/>
                          <w:bCs/>
                          <w:color w:val="000000"/>
                          <w:u w:val="single"/>
                          <w:lang w:eastAsia="en-GB"/>
                        </w:rPr>
                      </w:pPr>
                    </w:p>
                  </w:tc>
                </w:tr>
                <w:tr w:rsidR="009D4D3A" w:rsidRPr="00A11E86" w14:paraId="06FBB231" w14:textId="77777777" w:rsidTr="00AA3F79">
                  <w:trPr>
                    <w:trHeight w:val="300"/>
                  </w:trPr>
                  <w:tc>
                    <w:tcPr>
                      <w:tcW w:w="7440" w:type="dxa"/>
                      <w:tcBorders>
                        <w:top w:val="nil"/>
                        <w:left w:val="nil"/>
                        <w:bottom w:val="nil"/>
                        <w:right w:val="nil"/>
                      </w:tcBorders>
                      <w:vAlign w:val="center"/>
                      <w:hideMark/>
                    </w:tcPr>
                    <w:p w14:paraId="53895D50"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Professional qualification to degree level in Education/Clinical/Social/Health Care</w:t>
                      </w:r>
                    </w:p>
                  </w:tc>
                  <w:tc>
                    <w:tcPr>
                      <w:tcW w:w="1120" w:type="dxa"/>
                      <w:tcBorders>
                        <w:top w:val="nil"/>
                        <w:left w:val="nil"/>
                        <w:bottom w:val="nil"/>
                        <w:right w:val="nil"/>
                      </w:tcBorders>
                      <w:vAlign w:val="center"/>
                    </w:tcPr>
                    <w:p w14:paraId="57CDA6CB" w14:textId="0C9702B5"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0784A6B2"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334B6F83" w14:textId="77777777" w:rsidTr="00AA3F79">
                  <w:trPr>
                    <w:trHeight w:val="300"/>
                  </w:trPr>
                  <w:tc>
                    <w:tcPr>
                      <w:tcW w:w="7440" w:type="dxa"/>
                      <w:tcBorders>
                        <w:top w:val="nil"/>
                        <w:left w:val="nil"/>
                        <w:bottom w:val="nil"/>
                        <w:right w:val="nil"/>
                      </w:tcBorders>
                      <w:vAlign w:val="center"/>
                      <w:hideMark/>
                    </w:tcPr>
                    <w:p w14:paraId="00EFA5C5"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04B7313D"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02E8AD42"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45BD7AC0" w14:textId="77777777" w:rsidTr="00AA3F79">
                  <w:trPr>
                    <w:trHeight w:val="300"/>
                  </w:trPr>
                  <w:tc>
                    <w:tcPr>
                      <w:tcW w:w="7440" w:type="dxa"/>
                      <w:tcBorders>
                        <w:top w:val="nil"/>
                        <w:left w:val="nil"/>
                        <w:bottom w:val="nil"/>
                        <w:right w:val="nil"/>
                      </w:tcBorders>
                      <w:vAlign w:val="center"/>
                      <w:hideMark/>
                    </w:tcPr>
                    <w:p w14:paraId="7001C770"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0F4D00B6"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182104AF"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039D54E1" w14:textId="77777777" w:rsidTr="00AA3F79">
                  <w:trPr>
                    <w:trHeight w:val="300"/>
                  </w:trPr>
                  <w:tc>
                    <w:tcPr>
                      <w:tcW w:w="7440" w:type="dxa"/>
                      <w:tcBorders>
                        <w:top w:val="nil"/>
                        <w:left w:val="nil"/>
                        <w:bottom w:val="nil"/>
                        <w:right w:val="nil"/>
                      </w:tcBorders>
                      <w:vAlign w:val="center"/>
                      <w:hideMark/>
                    </w:tcPr>
                    <w:p w14:paraId="111AF50A"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52373994"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2BA8BE68"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0904AA42" w14:textId="77777777" w:rsidTr="00AA3F79">
                  <w:trPr>
                    <w:trHeight w:val="300"/>
                  </w:trPr>
                  <w:tc>
                    <w:tcPr>
                      <w:tcW w:w="7440" w:type="dxa"/>
                      <w:tcBorders>
                        <w:top w:val="nil"/>
                        <w:left w:val="nil"/>
                        <w:bottom w:val="nil"/>
                        <w:right w:val="nil"/>
                      </w:tcBorders>
                      <w:vAlign w:val="center"/>
                      <w:hideMark/>
                    </w:tcPr>
                    <w:p w14:paraId="45CDFEF3" w14:textId="77777777" w:rsidR="009D4D3A" w:rsidRPr="00A11E86" w:rsidRDefault="009D4D3A" w:rsidP="009D4D3A">
                      <w:pPr>
                        <w:spacing w:before="0" w:after="0"/>
                        <w:rPr>
                          <w:rFonts w:ascii="Tahoma" w:eastAsia="Times New Roman" w:hAnsi="Tahoma" w:cs="Tahoma"/>
                          <w:b/>
                          <w:bCs/>
                          <w:color w:val="000000"/>
                          <w:u w:val="single"/>
                          <w:lang w:eastAsia="en-GB"/>
                        </w:rPr>
                      </w:pPr>
                      <w:r w:rsidRPr="00A11E86">
                        <w:rPr>
                          <w:rFonts w:ascii="Tahoma" w:eastAsia="Times New Roman" w:hAnsi="Tahoma" w:cs="Tahoma"/>
                          <w:b/>
                          <w:bCs/>
                          <w:color w:val="000000"/>
                          <w:u w:val="single"/>
                          <w:lang w:eastAsia="en-GB"/>
                        </w:rPr>
                        <w:t>Experience</w:t>
                      </w:r>
                    </w:p>
                  </w:tc>
                  <w:tc>
                    <w:tcPr>
                      <w:tcW w:w="1120" w:type="dxa"/>
                      <w:tcBorders>
                        <w:top w:val="nil"/>
                        <w:left w:val="nil"/>
                        <w:bottom w:val="nil"/>
                        <w:right w:val="nil"/>
                      </w:tcBorders>
                      <w:noWrap/>
                      <w:vAlign w:val="center"/>
                    </w:tcPr>
                    <w:p w14:paraId="0ABA877F" w14:textId="410649CB" w:rsidR="009D4D3A" w:rsidRPr="00A11E86" w:rsidRDefault="009D4D3A" w:rsidP="009D4D3A">
                      <w:pPr>
                        <w:spacing w:before="0" w:after="0"/>
                        <w:jc w:val="center"/>
                        <w:rPr>
                          <w:rFonts w:ascii="Tahoma" w:eastAsia="Times New Roman" w:hAnsi="Tahoma" w:cs="Tahoma"/>
                          <w:b/>
                          <w:bCs/>
                          <w:color w:val="000000"/>
                          <w:u w:val="single"/>
                          <w:lang w:eastAsia="en-GB"/>
                        </w:rPr>
                      </w:pPr>
                    </w:p>
                  </w:tc>
                  <w:tc>
                    <w:tcPr>
                      <w:tcW w:w="1160" w:type="dxa"/>
                      <w:tcBorders>
                        <w:top w:val="nil"/>
                        <w:left w:val="nil"/>
                        <w:bottom w:val="nil"/>
                        <w:right w:val="nil"/>
                      </w:tcBorders>
                      <w:noWrap/>
                      <w:vAlign w:val="bottom"/>
                    </w:tcPr>
                    <w:p w14:paraId="30ECD719" w14:textId="184F9B52" w:rsidR="009D4D3A" w:rsidRPr="00A11E86" w:rsidRDefault="009D4D3A" w:rsidP="009D4D3A">
                      <w:pPr>
                        <w:spacing w:before="0" w:after="0"/>
                        <w:rPr>
                          <w:rFonts w:ascii="Tahoma" w:eastAsia="Times New Roman" w:hAnsi="Tahoma" w:cs="Tahoma"/>
                          <w:b/>
                          <w:bCs/>
                          <w:color w:val="000000"/>
                          <w:u w:val="single"/>
                          <w:lang w:eastAsia="en-GB"/>
                        </w:rPr>
                      </w:pPr>
                    </w:p>
                  </w:tc>
                </w:tr>
                <w:tr w:rsidR="009D4D3A" w:rsidRPr="00A11E86" w14:paraId="1E029FC6" w14:textId="77777777" w:rsidTr="00AA3F79">
                  <w:trPr>
                    <w:trHeight w:val="300"/>
                  </w:trPr>
                  <w:tc>
                    <w:tcPr>
                      <w:tcW w:w="7440" w:type="dxa"/>
                      <w:tcBorders>
                        <w:top w:val="nil"/>
                        <w:left w:val="nil"/>
                        <w:bottom w:val="nil"/>
                        <w:right w:val="nil"/>
                      </w:tcBorders>
                      <w:vAlign w:val="center"/>
                      <w:hideMark/>
                    </w:tcPr>
                    <w:p w14:paraId="13046718"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 xml:space="preserve">Proven track record in a senior operational leader role </w:t>
                      </w:r>
                    </w:p>
                  </w:tc>
                  <w:tc>
                    <w:tcPr>
                      <w:tcW w:w="1120" w:type="dxa"/>
                      <w:tcBorders>
                        <w:top w:val="nil"/>
                        <w:left w:val="nil"/>
                        <w:bottom w:val="nil"/>
                        <w:right w:val="nil"/>
                      </w:tcBorders>
                      <w:vAlign w:val="center"/>
                    </w:tcPr>
                    <w:p w14:paraId="2AF3B147" w14:textId="2949C2A5"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61E4B50D"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6C0B3FED" w14:textId="77777777" w:rsidTr="00AA3F79">
                  <w:trPr>
                    <w:trHeight w:val="300"/>
                  </w:trPr>
                  <w:tc>
                    <w:tcPr>
                      <w:tcW w:w="7440" w:type="dxa"/>
                      <w:tcBorders>
                        <w:top w:val="nil"/>
                        <w:left w:val="nil"/>
                        <w:bottom w:val="nil"/>
                        <w:right w:val="nil"/>
                      </w:tcBorders>
                      <w:vAlign w:val="center"/>
                      <w:hideMark/>
                    </w:tcPr>
                    <w:p w14:paraId="65B81F8E"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639F865E"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79F2A0AF"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31347728" w14:textId="77777777" w:rsidTr="00AA3F79">
                  <w:trPr>
                    <w:trHeight w:val="300"/>
                  </w:trPr>
                  <w:tc>
                    <w:tcPr>
                      <w:tcW w:w="7440" w:type="dxa"/>
                      <w:tcBorders>
                        <w:top w:val="nil"/>
                        <w:left w:val="nil"/>
                        <w:bottom w:val="nil"/>
                        <w:right w:val="nil"/>
                      </w:tcBorders>
                      <w:vAlign w:val="center"/>
                      <w:hideMark/>
                    </w:tcPr>
                    <w:p w14:paraId="06A045BC"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 xml:space="preserve">Proven track record of delivering high quality of care across a portfolio of services </w:t>
                      </w:r>
                    </w:p>
                  </w:tc>
                  <w:tc>
                    <w:tcPr>
                      <w:tcW w:w="1120" w:type="dxa"/>
                      <w:tcBorders>
                        <w:top w:val="nil"/>
                        <w:left w:val="nil"/>
                        <w:bottom w:val="nil"/>
                        <w:right w:val="nil"/>
                      </w:tcBorders>
                      <w:vAlign w:val="center"/>
                    </w:tcPr>
                    <w:p w14:paraId="4DA000A8" w14:textId="0DBCFBE0"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0E461230"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001F8C55" w14:textId="77777777" w:rsidTr="00AA3F79">
                  <w:trPr>
                    <w:trHeight w:val="300"/>
                  </w:trPr>
                  <w:tc>
                    <w:tcPr>
                      <w:tcW w:w="7440" w:type="dxa"/>
                      <w:tcBorders>
                        <w:top w:val="nil"/>
                        <w:left w:val="nil"/>
                        <w:bottom w:val="nil"/>
                        <w:right w:val="nil"/>
                      </w:tcBorders>
                      <w:hideMark/>
                    </w:tcPr>
                    <w:p w14:paraId="44CC0A74"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62B9E492"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1082AC7A"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7D069A84" w14:textId="77777777" w:rsidTr="00AA3F79">
                  <w:trPr>
                    <w:trHeight w:val="300"/>
                  </w:trPr>
                  <w:tc>
                    <w:tcPr>
                      <w:tcW w:w="7440" w:type="dxa"/>
                      <w:tcBorders>
                        <w:top w:val="nil"/>
                        <w:left w:val="nil"/>
                        <w:bottom w:val="nil"/>
                        <w:right w:val="nil"/>
                      </w:tcBorders>
                      <w:vAlign w:val="center"/>
                      <w:hideMark/>
                    </w:tcPr>
                    <w:p w14:paraId="55573B58"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 xml:space="preserve">Successful multi-site experience </w:t>
                      </w:r>
                    </w:p>
                  </w:tc>
                  <w:tc>
                    <w:tcPr>
                      <w:tcW w:w="1120" w:type="dxa"/>
                      <w:tcBorders>
                        <w:top w:val="nil"/>
                        <w:left w:val="nil"/>
                        <w:bottom w:val="nil"/>
                        <w:right w:val="nil"/>
                      </w:tcBorders>
                      <w:vAlign w:val="center"/>
                    </w:tcPr>
                    <w:p w14:paraId="0E8C8E18" w14:textId="2617823D"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tcPr>
                    <w:p w14:paraId="4133D887"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48F569D4" w14:textId="77777777" w:rsidTr="00AA3F79">
                  <w:trPr>
                    <w:trHeight w:val="300"/>
                  </w:trPr>
                  <w:tc>
                    <w:tcPr>
                      <w:tcW w:w="7440" w:type="dxa"/>
                      <w:tcBorders>
                        <w:top w:val="nil"/>
                        <w:left w:val="nil"/>
                        <w:bottom w:val="nil"/>
                        <w:right w:val="nil"/>
                      </w:tcBorders>
                      <w:vAlign w:val="center"/>
                      <w:hideMark/>
                    </w:tcPr>
                    <w:p w14:paraId="0162B43E"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42A94C6C"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tcPr>
                    <w:p w14:paraId="73E590EA"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3D5EC5A0" w14:textId="77777777" w:rsidTr="00AA3F79">
                  <w:trPr>
                    <w:trHeight w:val="300"/>
                  </w:trPr>
                  <w:tc>
                    <w:tcPr>
                      <w:tcW w:w="7440" w:type="dxa"/>
                      <w:tcBorders>
                        <w:top w:val="nil"/>
                        <w:left w:val="nil"/>
                        <w:bottom w:val="nil"/>
                        <w:right w:val="nil"/>
                      </w:tcBorders>
                      <w:vAlign w:val="center"/>
                      <w:hideMark/>
                    </w:tcPr>
                    <w:p w14:paraId="09E9B792"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Successful experience of working within a regulatory environment</w:t>
                      </w:r>
                    </w:p>
                  </w:tc>
                  <w:tc>
                    <w:tcPr>
                      <w:tcW w:w="1120" w:type="dxa"/>
                      <w:tcBorders>
                        <w:top w:val="nil"/>
                        <w:left w:val="nil"/>
                        <w:bottom w:val="nil"/>
                        <w:right w:val="nil"/>
                      </w:tcBorders>
                      <w:vAlign w:val="center"/>
                    </w:tcPr>
                    <w:p w14:paraId="66340F70" w14:textId="6EEC2B09"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hideMark/>
                    </w:tcPr>
                    <w:p w14:paraId="76412CC0" w14:textId="77777777" w:rsidR="009D4D3A" w:rsidRPr="00A11E86" w:rsidRDefault="009D4D3A" w:rsidP="009D4D3A">
                      <w:pPr>
                        <w:spacing w:before="0" w:after="0"/>
                        <w:jc w:val="center"/>
                        <w:rPr>
                          <w:rFonts w:ascii="Tahoma" w:eastAsia="Times New Roman" w:hAnsi="Tahoma" w:cs="Tahoma"/>
                          <w:b/>
                          <w:bCs/>
                          <w:color w:val="000000"/>
                          <w:lang w:eastAsia="en-GB"/>
                        </w:rPr>
                      </w:pPr>
                    </w:p>
                  </w:tc>
                </w:tr>
                <w:tr w:rsidR="009D4D3A" w:rsidRPr="00A11E86" w14:paraId="3808CBB9" w14:textId="77777777" w:rsidTr="00AA3F79">
                  <w:trPr>
                    <w:trHeight w:val="300"/>
                  </w:trPr>
                  <w:tc>
                    <w:tcPr>
                      <w:tcW w:w="7440" w:type="dxa"/>
                      <w:tcBorders>
                        <w:top w:val="nil"/>
                        <w:left w:val="nil"/>
                        <w:bottom w:val="nil"/>
                        <w:right w:val="nil"/>
                      </w:tcBorders>
                      <w:vAlign w:val="center"/>
                      <w:hideMark/>
                    </w:tcPr>
                    <w:p w14:paraId="77D058F9" w14:textId="77777777" w:rsidR="009D4D3A" w:rsidRPr="00A11E86" w:rsidRDefault="009D4D3A" w:rsidP="009D4D3A">
                      <w:pPr>
                        <w:spacing w:before="0" w:after="0"/>
                        <w:rPr>
                          <w:rFonts w:ascii="Tahoma" w:eastAsia="Times New Roman" w:hAnsi="Tahoma" w:cs="Tahoma"/>
                          <w:lang w:eastAsia="en-GB"/>
                        </w:rPr>
                      </w:pPr>
                    </w:p>
                  </w:tc>
                  <w:tc>
                    <w:tcPr>
                      <w:tcW w:w="1120" w:type="dxa"/>
                      <w:tcBorders>
                        <w:top w:val="nil"/>
                        <w:left w:val="nil"/>
                        <w:bottom w:val="nil"/>
                        <w:right w:val="nil"/>
                      </w:tcBorders>
                      <w:noWrap/>
                      <w:vAlign w:val="center"/>
                    </w:tcPr>
                    <w:p w14:paraId="0EF23E19" w14:textId="77777777" w:rsidR="009D4D3A" w:rsidRPr="00A11E86" w:rsidRDefault="009D4D3A" w:rsidP="009D4D3A">
                      <w:pPr>
                        <w:spacing w:before="0" w:after="0"/>
                        <w:rPr>
                          <w:rFonts w:ascii="Tahoma" w:eastAsia="Times New Roman" w:hAnsi="Tahoma" w:cs="Tahoma"/>
                          <w:lang w:eastAsia="en-GB"/>
                        </w:rPr>
                      </w:pPr>
                    </w:p>
                  </w:tc>
                  <w:tc>
                    <w:tcPr>
                      <w:tcW w:w="1160" w:type="dxa"/>
                      <w:tcBorders>
                        <w:top w:val="nil"/>
                        <w:left w:val="nil"/>
                        <w:bottom w:val="nil"/>
                        <w:right w:val="nil"/>
                      </w:tcBorders>
                      <w:noWrap/>
                      <w:vAlign w:val="bottom"/>
                      <w:hideMark/>
                    </w:tcPr>
                    <w:p w14:paraId="7E44FF73" w14:textId="77777777" w:rsidR="009D4D3A" w:rsidRPr="00A11E86" w:rsidRDefault="009D4D3A" w:rsidP="009D4D3A">
                      <w:pPr>
                        <w:spacing w:before="0" w:after="0"/>
                        <w:jc w:val="center"/>
                        <w:rPr>
                          <w:rFonts w:ascii="Tahoma" w:eastAsia="Times New Roman" w:hAnsi="Tahoma" w:cs="Tahoma"/>
                          <w:lang w:eastAsia="en-GB"/>
                        </w:rPr>
                      </w:pPr>
                    </w:p>
                  </w:tc>
                </w:tr>
                <w:tr w:rsidR="009D4D3A" w:rsidRPr="00A11E86" w14:paraId="3549C144" w14:textId="77777777" w:rsidTr="00AA3F79">
                  <w:trPr>
                    <w:trHeight w:val="300"/>
                  </w:trPr>
                  <w:tc>
                    <w:tcPr>
                      <w:tcW w:w="7440" w:type="dxa"/>
                      <w:tcBorders>
                        <w:top w:val="nil"/>
                        <w:left w:val="nil"/>
                        <w:bottom w:val="nil"/>
                        <w:right w:val="nil"/>
                      </w:tcBorders>
                      <w:vAlign w:val="center"/>
                      <w:hideMark/>
                    </w:tcPr>
                    <w:p w14:paraId="447C563E" w14:textId="77777777" w:rsidR="009D4D3A" w:rsidRPr="00A11E86" w:rsidRDefault="009D4D3A" w:rsidP="009D4D3A">
                      <w:pPr>
                        <w:spacing w:before="0" w:after="0"/>
                        <w:rPr>
                          <w:rFonts w:ascii="Tahoma" w:eastAsia="Times New Roman" w:hAnsi="Tahoma" w:cs="Tahoma"/>
                          <w:color w:val="000000"/>
                          <w:lang w:eastAsia="en-GB"/>
                        </w:rPr>
                      </w:pPr>
                      <w:r w:rsidRPr="00A11E86">
                        <w:rPr>
                          <w:rFonts w:ascii="Tahoma" w:eastAsia="Times New Roman" w:hAnsi="Tahoma" w:cs="Tahoma"/>
                          <w:color w:val="000000"/>
                          <w:lang w:eastAsia="en-GB"/>
                        </w:rPr>
                        <w:t>Experience of new site opening, commissioning and/or new home acquisition</w:t>
                      </w:r>
                    </w:p>
                  </w:tc>
                  <w:tc>
                    <w:tcPr>
                      <w:tcW w:w="1120" w:type="dxa"/>
                      <w:tcBorders>
                        <w:top w:val="nil"/>
                        <w:left w:val="nil"/>
                        <w:bottom w:val="nil"/>
                        <w:right w:val="nil"/>
                      </w:tcBorders>
                      <w:vAlign w:val="center"/>
                    </w:tcPr>
                    <w:p w14:paraId="710560C9" w14:textId="753BE00B" w:rsidR="009D4D3A" w:rsidRPr="00A11E86" w:rsidRDefault="009D4D3A" w:rsidP="009D4D3A">
                      <w:pPr>
                        <w:spacing w:before="0" w:after="0"/>
                        <w:jc w:val="center"/>
                        <w:rPr>
                          <w:rFonts w:ascii="Tahoma" w:eastAsia="Times New Roman" w:hAnsi="Tahoma" w:cs="Tahoma"/>
                          <w:b/>
                          <w:bCs/>
                          <w:color w:val="000000"/>
                          <w:lang w:eastAsia="en-GB"/>
                        </w:rPr>
                      </w:pPr>
                    </w:p>
                  </w:tc>
                  <w:tc>
                    <w:tcPr>
                      <w:tcW w:w="1160" w:type="dxa"/>
                      <w:tcBorders>
                        <w:top w:val="nil"/>
                        <w:left w:val="nil"/>
                        <w:bottom w:val="nil"/>
                        <w:right w:val="nil"/>
                      </w:tcBorders>
                      <w:noWrap/>
                      <w:vAlign w:val="bottom"/>
                      <w:hideMark/>
                    </w:tcPr>
                    <w:p w14:paraId="765EFE2B" w14:textId="77777777" w:rsidR="009D4D3A" w:rsidRPr="00A11E86" w:rsidRDefault="009D4D3A" w:rsidP="009D4D3A">
                      <w:pPr>
                        <w:spacing w:before="0" w:after="0"/>
                        <w:jc w:val="center"/>
                        <w:rPr>
                          <w:rFonts w:ascii="Tahoma" w:eastAsia="Times New Roman" w:hAnsi="Tahoma" w:cs="Tahoma"/>
                          <w:b/>
                          <w:bCs/>
                          <w:color w:val="000000"/>
                          <w:lang w:eastAsia="en-GB"/>
                        </w:rPr>
                      </w:pPr>
                    </w:p>
                  </w:tc>
                </w:tr>
              </w:tbl>
              <w:p w14:paraId="32C58939" w14:textId="1ABE2D8C" w:rsidR="008B0739" w:rsidRPr="00A11E86" w:rsidRDefault="00745E27" w:rsidP="009D4D3A">
                <w:pPr>
                  <w:pStyle w:val="ListBullet"/>
                  <w:numPr>
                    <w:ilvl w:val="0"/>
                    <w:numId w:val="0"/>
                  </w:numPr>
                  <w:ind w:left="360" w:hanging="360"/>
                  <w:rPr>
                    <w:rFonts w:ascii="Tahoma" w:hAnsi="Tahoma" w:cs="Tahoma"/>
                    <w:highlight w:val="yellow"/>
                  </w:rPr>
                </w:pPr>
              </w:p>
            </w:sdtContent>
          </w:sdt>
          <w:p w14:paraId="5F2E1936" w14:textId="77777777" w:rsidR="008B0739" w:rsidRPr="00A11E86" w:rsidRDefault="008B0739" w:rsidP="004B2E5B">
            <w:pPr>
              <w:pStyle w:val="ListBullet"/>
              <w:numPr>
                <w:ilvl w:val="0"/>
                <w:numId w:val="0"/>
              </w:numPr>
              <w:ind w:left="360"/>
              <w:rPr>
                <w:rFonts w:ascii="Tahoma" w:hAnsi="Tahoma" w:cs="Tahoma"/>
                <w:highlight w:val="yellow"/>
              </w:rPr>
            </w:pPr>
          </w:p>
          <w:p w14:paraId="068A0DBA" w14:textId="77777777" w:rsidR="008F6B36" w:rsidRPr="00A11E86" w:rsidRDefault="008F6B36" w:rsidP="00F4748B">
            <w:pPr>
              <w:rPr>
                <w:rFonts w:ascii="Tahoma" w:hAnsi="Tahoma" w:cs="Tahoma"/>
                <w:highlight w:val="yellow"/>
              </w:rPr>
            </w:pPr>
          </w:p>
        </w:tc>
      </w:tr>
      <w:tr w:rsidR="008B0739" w:rsidRPr="00A11E86" w14:paraId="5A4427B4" w14:textId="77777777" w:rsidTr="00972C90">
        <w:tc>
          <w:tcPr>
            <w:tcW w:w="9923" w:type="dxa"/>
            <w:gridSpan w:val="4"/>
            <w:tcBorders>
              <w:top w:val="nil"/>
            </w:tcBorders>
            <w:shd w:val="clear" w:color="auto" w:fill="1478BE"/>
          </w:tcPr>
          <w:p w14:paraId="41F11F22" w14:textId="15AC24A6" w:rsidR="008B0739" w:rsidRPr="00A11E86" w:rsidRDefault="002C4841" w:rsidP="00F4748B">
            <w:pPr>
              <w:pStyle w:val="Heading2"/>
              <w:rPr>
                <w:rFonts w:ascii="Tahoma" w:hAnsi="Tahoma" w:cs="Tahoma"/>
                <w:szCs w:val="20"/>
              </w:rPr>
            </w:pPr>
            <w:r w:rsidRPr="00A11E86">
              <w:rPr>
                <w:rFonts w:ascii="Tahoma" w:hAnsi="Tahoma" w:cs="Tahoma"/>
                <w:szCs w:val="20"/>
              </w:rPr>
              <w:lastRenderedPageBreak/>
              <w:t xml:space="preserve">Our </w:t>
            </w:r>
            <w:r w:rsidR="00972C90" w:rsidRPr="00A11E86">
              <w:rPr>
                <w:rFonts w:ascii="Tahoma" w:hAnsi="Tahoma" w:cs="Tahoma"/>
                <w:szCs w:val="20"/>
              </w:rPr>
              <w:t>V</w:t>
            </w:r>
            <w:r w:rsidRPr="00A11E86">
              <w:rPr>
                <w:rFonts w:ascii="Tahoma" w:hAnsi="Tahoma" w:cs="Tahoma"/>
                <w:szCs w:val="20"/>
              </w:rPr>
              <w:t>alues</w:t>
            </w:r>
            <w:r w:rsidR="008B0739" w:rsidRPr="00A11E86">
              <w:rPr>
                <w:rFonts w:ascii="Tahoma" w:hAnsi="Tahoma" w:cs="Tahoma"/>
                <w:szCs w:val="20"/>
              </w:rPr>
              <w:t xml:space="preserve"> and </w:t>
            </w:r>
            <w:r w:rsidR="00972C90" w:rsidRPr="00A11E86">
              <w:rPr>
                <w:rFonts w:ascii="Tahoma" w:hAnsi="Tahoma" w:cs="Tahoma"/>
                <w:szCs w:val="20"/>
              </w:rPr>
              <w:t>K</w:t>
            </w:r>
            <w:r w:rsidRPr="00A11E86">
              <w:rPr>
                <w:rFonts w:ascii="Tahoma" w:hAnsi="Tahoma" w:cs="Tahoma"/>
                <w:szCs w:val="20"/>
              </w:rPr>
              <w:t xml:space="preserve">ey </w:t>
            </w:r>
            <w:r w:rsidR="00972C90" w:rsidRPr="00A11E86">
              <w:rPr>
                <w:rFonts w:ascii="Tahoma" w:hAnsi="Tahoma" w:cs="Tahoma"/>
                <w:szCs w:val="20"/>
              </w:rPr>
              <w:t>A</w:t>
            </w:r>
            <w:r w:rsidRPr="00A11E86">
              <w:rPr>
                <w:rFonts w:ascii="Tahoma" w:hAnsi="Tahoma" w:cs="Tahoma"/>
                <w:szCs w:val="20"/>
              </w:rPr>
              <w:t>ttributes:</w:t>
            </w:r>
          </w:p>
        </w:tc>
      </w:tr>
      <w:tr w:rsidR="008B0739" w:rsidRPr="00A11E86" w14:paraId="2BB40907" w14:textId="77777777" w:rsidTr="00046276">
        <w:trPr>
          <w:trHeight w:val="3504"/>
        </w:trPr>
        <w:tc>
          <w:tcPr>
            <w:tcW w:w="9923" w:type="dxa"/>
            <w:gridSpan w:val="4"/>
            <w:tcMar>
              <w:bottom w:w="115" w:type="dxa"/>
            </w:tcMar>
          </w:tcPr>
          <w:p w14:paraId="278AF0E7" w14:textId="0414AF6C" w:rsidR="008F6B36" w:rsidRPr="00A11E86" w:rsidRDefault="008F6B36" w:rsidP="00F71BBD">
            <w:pPr>
              <w:rPr>
                <w:rFonts w:ascii="Tahoma" w:hAnsi="Tahoma" w:cs="Tahoma"/>
              </w:rPr>
            </w:pPr>
            <w:r w:rsidRPr="00A11E86">
              <w:rPr>
                <w:rFonts w:ascii="Tahoma" w:hAnsi="Tahoma" w:cs="Tahoma"/>
              </w:rPr>
              <w:t xml:space="preserve">All colleagues are expected to </w:t>
            </w:r>
            <w:proofErr w:type="gramStart"/>
            <w:r w:rsidRPr="00A11E86">
              <w:rPr>
                <w:rFonts w:ascii="Tahoma" w:hAnsi="Tahoma" w:cs="Tahoma"/>
              </w:rPr>
              <w:t>operate in line with our Values and Behaviour Framework at all times</w:t>
            </w:r>
            <w:proofErr w:type="gramEnd"/>
            <w:r w:rsidRPr="00A11E86">
              <w:rPr>
                <w:rFonts w:ascii="Tahoma" w:hAnsi="Tahoma" w:cs="Tahoma"/>
              </w:rPr>
              <w:t>. The framework outlines our core values and the behaviours that we</w:t>
            </w:r>
            <w:r w:rsidR="003540A6" w:rsidRPr="00A11E86">
              <w:rPr>
                <w:rFonts w:ascii="Tahoma" w:hAnsi="Tahoma" w:cs="Tahoma"/>
              </w:rPr>
              <w:t xml:space="preserve"> consider </w:t>
            </w:r>
            <w:proofErr w:type="gramStart"/>
            <w:r w:rsidR="003540A6" w:rsidRPr="00A11E86">
              <w:rPr>
                <w:rFonts w:ascii="Tahoma" w:hAnsi="Tahoma" w:cs="Tahoma"/>
              </w:rPr>
              <w:t>to uphold</w:t>
            </w:r>
            <w:proofErr w:type="gramEnd"/>
            <w:r w:rsidRPr="00A11E86">
              <w:rPr>
                <w:rFonts w:ascii="Tahoma" w:hAnsi="Tahoma" w:cs="Tahoma"/>
              </w:rPr>
              <w:t xml:space="preserve"> each of our values, as well as universal attributes we consider </w:t>
            </w:r>
            <w:proofErr w:type="gramStart"/>
            <w:r w:rsidRPr="00A11E86">
              <w:rPr>
                <w:rFonts w:ascii="Tahoma" w:hAnsi="Tahoma" w:cs="Tahoma"/>
              </w:rPr>
              <w:t>to underpin</w:t>
            </w:r>
            <w:proofErr w:type="gramEnd"/>
            <w:r w:rsidRPr="00A11E86">
              <w:rPr>
                <w:rFonts w:ascii="Tahoma" w:hAnsi="Tahoma" w:cs="Tahoma"/>
              </w:rPr>
              <w:t xml:space="preserve"> everything we do.</w:t>
            </w:r>
          </w:p>
          <w:p w14:paraId="34D1A0BD" w14:textId="77777777" w:rsidR="008F6B36" w:rsidRPr="00A11E86" w:rsidRDefault="008F6B36" w:rsidP="00F71BBD">
            <w:pPr>
              <w:rPr>
                <w:rFonts w:ascii="Tahoma" w:hAnsi="Tahoma" w:cs="Tahoma"/>
              </w:rPr>
            </w:pPr>
          </w:p>
          <w:p w14:paraId="4D237753" w14:textId="00A1F28D" w:rsidR="008F6B36" w:rsidRPr="00A11E86" w:rsidRDefault="008F6B36" w:rsidP="00F71BBD">
            <w:pPr>
              <w:rPr>
                <w:rFonts w:ascii="Tahoma" w:hAnsi="Tahoma" w:cs="Tahoma"/>
                <w:u w:val="single"/>
              </w:rPr>
            </w:pPr>
            <w:r w:rsidRPr="00A11E86">
              <w:rPr>
                <w:rFonts w:ascii="Tahoma" w:hAnsi="Tahoma" w:cs="Tahoma"/>
                <w:u w:val="single"/>
              </w:rPr>
              <w:t>Our Values</w:t>
            </w:r>
          </w:p>
          <w:p w14:paraId="29C19691" w14:textId="18489D92" w:rsidR="00972C90" w:rsidRPr="00A11E86" w:rsidRDefault="00972C90" w:rsidP="00F71BBD">
            <w:pPr>
              <w:rPr>
                <w:rFonts w:ascii="Tahoma" w:hAnsi="Tahoma" w:cs="Tahoma"/>
              </w:rPr>
            </w:pPr>
            <w:r w:rsidRPr="00A11E86">
              <w:rPr>
                <w:rFonts w:ascii="Tahoma" w:hAnsi="Tahoma" w:cs="Tahoma"/>
                <w:noProof/>
                <w:lang w:eastAsia="en-GB"/>
              </w:rPr>
              <w:drawing>
                <wp:anchor distT="0" distB="0" distL="114300" distR="114300" simplePos="0" relativeHeight="251658240" behindDoc="0" locked="0" layoutInCell="1" allowOverlap="1" wp14:anchorId="79B1FC9E" wp14:editId="4B9F7A1A">
                  <wp:simplePos x="0" y="0"/>
                  <wp:positionH relativeFrom="column">
                    <wp:posOffset>0</wp:posOffset>
                  </wp:positionH>
                  <wp:positionV relativeFrom="paragraph">
                    <wp:posOffset>80645</wp:posOffset>
                  </wp:positionV>
                  <wp:extent cx="1068070" cy="409575"/>
                  <wp:effectExtent l="0" t="0" r="0" b="9525"/>
                  <wp:wrapSquare wrapText="bothSides"/>
                  <wp:docPr id="1714122611" name="Picture 3" descr="A black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22611" name="Picture 3" descr="A black and orang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8070" cy="409575"/>
                          </a:xfrm>
                          <a:prstGeom prst="rect">
                            <a:avLst/>
                          </a:prstGeom>
                        </pic:spPr>
                      </pic:pic>
                    </a:graphicData>
                  </a:graphic>
                  <wp14:sizeRelH relativeFrom="margin">
                    <wp14:pctWidth>0</wp14:pctWidth>
                  </wp14:sizeRelH>
                  <wp14:sizeRelV relativeFrom="margin">
                    <wp14:pctHeight>0</wp14:pctHeight>
                  </wp14:sizeRelV>
                </wp:anchor>
              </w:drawing>
            </w:r>
          </w:p>
          <w:p w14:paraId="3431D40F" w14:textId="7EBC13FD" w:rsidR="003403E7" w:rsidRPr="00A11E86" w:rsidRDefault="003403E7" w:rsidP="00F71BBD">
            <w:pPr>
              <w:rPr>
                <w:rFonts w:ascii="Tahoma" w:hAnsi="Tahoma" w:cs="Tahoma"/>
              </w:rPr>
            </w:pPr>
            <w:r w:rsidRPr="00A11E86">
              <w:rPr>
                <w:rFonts w:ascii="Tahoma" w:hAnsi="Tahoma" w:cs="Tahoma"/>
              </w:rPr>
              <w:t>We put the people we support, families and colleagues at the centre of all we do.</w:t>
            </w:r>
          </w:p>
          <w:p w14:paraId="1FB1B174" w14:textId="0FA82B1A" w:rsidR="003403E7" w:rsidRPr="00A11E86" w:rsidRDefault="003E3519" w:rsidP="00F71BBD">
            <w:pPr>
              <w:rPr>
                <w:rFonts w:ascii="Tahoma" w:hAnsi="Tahoma" w:cs="Tahoma"/>
              </w:rPr>
            </w:pPr>
            <w:r w:rsidRPr="00A11E86">
              <w:rPr>
                <w:rFonts w:ascii="Tahoma" w:hAnsi="Tahoma" w:cs="Tahoma"/>
                <w:noProof/>
                <w:lang w:eastAsia="en-GB"/>
              </w:rPr>
              <w:drawing>
                <wp:anchor distT="0" distB="0" distL="114300" distR="114300" simplePos="0" relativeHeight="251660288" behindDoc="1" locked="0" layoutInCell="1" allowOverlap="1" wp14:anchorId="795D523D" wp14:editId="6F67C0B4">
                  <wp:simplePos x="0" y="0"/>
                  <wp:positionH relativeFrom="column">
                    <wp:posOffset>0</wp:posOffset>
                  </wp:positionH>
                  <wp:positionV relativeFrom="paragraph">
                    <wp:posOffset>170815</wp:posOffset>
                  </wp:positionV>
                  <wp:extent cx="1103630" cy="390525"/>
                  <wp:effectExtent l="0" t="0" r="1270" b="9525"/>
                  <wp:wrapTight wrapText="bothSides">
                    <wp:wrapPolygon edited="0">
                      <wp:start x="1864" y="0"/>
                      <wp:lineTo x="373" y="5268"/>
                      <wp:lineTo x="0" y="8429"/>
                      <wp:lineTo x="0" y="21073"/>
                      <wp:lineTo x="4847" y="21073"/>
                      <wp:lineTo x="21252" y="16859"/>
                      <wp:lineTo x="21252" y="6322"/>
                      <wp:lineTo x="4847" y="0"/>
                      <wp:lineTo x="1864" y="0"/>
                    </wp:wrapPolygon>
                  </wp:wrapTight>
                  <wp:docPr id="1089805733"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805733" name="Picture 2" descr="A black background with blu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3630" cy="390525"/>
                          </a:xfrm>
                          <a:prstGeom prst="rect">
                            <a:avLst/>
                          </a:prstGeom>
                        </pic:spPr>
                      </pic:pic>
                    </a:graphicData>
                  </a:graphic>
                </wp:anchor>
              </w:drawing>
            </w:r>
          </w:p>
          <w:p w14:paraId="13C4BE50" w14:textId="08B0C150" w:rsidR="003403E7" w:rsidRPr="00A11E86" w:rsidRDefault="003E3519" w:rsidP="00F71BBD">
            <w:pPr>
              <w:rPr>
                <w:rFonts w:ascii="Tahoma" w:hAnsi="Tahoma" w:cs="Tahoma"/>
              </w:rPr>
            </w:pPr>
            <w:r w:rsidRPr="00A11E86">
              <w:rPr>
                <w:rFonts w:ascii="Tahoma" w:hAnsi="Tahoma" w:cs="Tahoma"/>
              </w:rPr>
              <w:t>We recognise that quality comes from our commitment to best practice, improvement and learning; not just compliance.</w:t>
            </w:r>
          </w:p>
          <w:p w14:paraId="450A6186" w14:textId="2161E178" w:rsidR="003403E7" w:rsidRPr="00A11E86" w:rsidRDefault="003E3519" w:rsidP="00F71BBD">
            <w:pPr>
              <w:rPr>
                <w:rFonts w:ascii="Tahoma" w:hAnsi="Tahoma" w:cs="Tahoma"/>
              </w:rPr>
            </w:pPr>
            <w:r w:rsidRPr="00A11E86">
              <w:rPr>
                <w:rFonts w:ascii="Tahoma" w:hAnsi="Tahoma" w:cs="Tahoma"/>
                <w:noProof/>
                <w:lang w:eastAsia="en-GB"/>
              </w:rPr>
              <w:drawing>
                <wp:anchor distT="0" distB="0" distL="114300" distR="114300" simplePos="0" relativeHeight="251659264" behindDoc="1" locked="0" layoutInCell="1" allowOverlap="1" wp14:anchorId="75504884" wp14:editId="6419E64C">
                  <wp:simplePos x="0" y="0"/>
                  <wp:positionH relativeFrom="column">
                    <wp:posOffset>-28575</wp:posOffset>
                  </wp:positionH>
                  <wp:positionV relativeFrom="paragraph">
                    <wp:posOffset>121285</wp:posOffset>
                  </wp:positionV>
                  <wp:extent cx="1114425" cy="483870"/>
                  <wp:effectExtent l="0" t="0" r="9525" b="0"/>
                  <wp:wrapTight wrapText="bothSides">
                    <wp:wrapPolygon edited="0">
                      <wp:start x="0" y="0"/>
                      <wp:lineTo x="369" y="14457"/>
                      <wp:lineTo x="1846" y="18709"/>
                      <wp:lineTo x="2215" y="20409"/>
                      <wp:lineTo x="7015" y="20409"/>
                      <wp:lineTo x="10708" y="18709"/>
                      <wp:lineTo x="21046" y="15307"/>
                      <wp:lineTo x="21415" y="6803"/>
                      <wp:lineTo x="19200" y="4252"/>
                      <wp:lineTo x="5169" y="0"/>
                      <wp:lineTo x="0" y="0"/>
                    </wp:wrapPolygon>
                  </wp:wrapTight>
                  <wp:docPr id="47865827" name="Picture 4" descr="A blue circle with a white hous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5827" name="Picture 4" descr="A blue circle with a white house in the midd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483870"/>
                          </a:xfrm>
                          <a:prstGeom prst="rect">
                            <a:avLst/>
                          </a:prstGeom>
                        </pic:spPr>
                      </pic:pic>
                    </a:graphicData>
                  </a:graphic>
                  <wp14:sizeRelH relativeFrom="margin">
                    <wp14:pctWidth>0</wp14:pctWidth>
                  </wp14:sizeRelH>
                  <wp14:sizeRelV relativeFrom="margin">
                    <wp14:pctHeight>0</wp14:pctHeight>
                  </wp14:sizeRelV>
                </wp:anchor>
              </w:drawing>
            </w:r>
          </w:p>
          <w:p w14:paraId="1057CA3F" w14:textId="391E4511" w:rsidR="008B0739" w:rsidRPr="00A11E86" w:rsidRDefault="003E3519" w:rsidP="00F71BBD">
            <w:pPr>
              <w:rPr>
                <w:rFonts w:ascii="Tahoma" w:hAnsi="Tahoma" w:cs="Tahoma"/>
              </w:rPr>
            </w:pPr>
            <w:r w:rsidRPr="00A11E86">
              <w:rPr>
                <w:rFonts w:ascii="Tahoma" w:hAnsi="Tahoma" w:cs="Tahoma"/>
                <w:noProof/>
                <w:lang w:eastAsia="en-GB"/>
              </w:rPr>
              <w:drawing>
                <wp:anchor distT="0" distB="0" distL="114300" distR="114300" simplePos="0" relativeHeight="251661312" behindDoc="1" locked="0" layoutInCell="1" allowOverlap="1" wp14:anchorId="3ADDAA57" wp14:editId="3B5FE475">
                  <wp:simplePos x="0" y="0"/>
                  <wp:positionH relativeFrom="column">
                    <wp:posOffset>0</wp:posOffset>
                  </wp:positionH>
                  <wp:positionV relativeFrom="paragraph">
                    <wp:posOffset>506095</wp:posOffset>
                  </wp:positionV>
                  <wp:extent cx="1085850" cy="426085"/>
                  <wp:effectExtent l="0" t="0" r="0" b="0"/>
                  <wp:wrapTight wrapText="bothSides">
                    <wp:wrapPolygon edited="0">
                      <wp:start x="2274" y="0"/>
                      <wp:lineTo x="0" y="6760"/>
                      <wp:lineTo x="0" y="10623"/>
                      <wp:lineTo x="758" y="16417"/>
                      <wp:lineTo x="2653" y="20280"/>
                      <wp:lineTo x="5684" y="20280"/>
                      <wp:lineTo x="21221" y="16417"/>
                      <wp:lineTo x="21221" y="4829"/>
                      <wp:lineTo x="8337" y="0"/>
                      <wp:lineTo x="2274" y="0"/>
                    </wp:wrapPolygon>
                  </wp:wrapTight>
                  <wp:docPr id="474112209" name="Picture 5" descr="A pink and black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12209" name="Picture 5" descr="A pink and black sign with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5850" cy="426085"/>
                          </a:xfrm>
                          <a:prstGeom prst="rect">
                            <a:avLst/>
                          </a:prstGeom>
                        </pic:spPr>
                      </pic:pic>
                    </a:graphicData>
                  </a:graphic>
                  <wp14:sizeRelH relativeFrom="margin">
                    <wp14:pctWidth>0</wp14:pctWidth>
                  </wp14:sizeRelH>
                  <wp14:sizeRelV relativeFrom="margin">
                    <wp14:pctHeight>0</wp14:pctHeight>
                  </wp14:sizeRelV>
                </wp:anchor>
              </w:drawing>
            </w:r>
            <w:r w:rsidRPr="00A11E86">
              <w:rPr>
                <w:rFonts w:ascii="Tahoma" w:hAnsi="Tahoma" w:cs="Tahoma"/>
              </w:rPr>
              <w:t>We are passionate about improving lives and work together to enable the people we support to achieve their aspirations.</w:t>
            </w:r>
            <w:r w:rsidRPr="00A11E86">
              <w:rPr>
                <w:rFonts w:ascii="Tahoma" w:hAnsi="Tahoma" w:cs="Tahoma"/>
              </w:rPr>
              <w:br/>
            </w:r>
          </w:p>
          <w:p w14:paraId="078D16E0" w14:textId="1FA16C0B" w:rsidR="003403E7" w:rsidRPr="00A11E86" w:rsidRDefault="003E3519" w:rsidP="00F71BBD">
            <w:pPr>
              <w:rPr>
                <w:rFonts w:ascii="Tahoma" w:hAnsi="Tahoma" w:cs="Tahoma"/>
              </w:rPr>
            </w:pPr>
            <w:r w:rsidRPr="00A11E86">
              <w:rPr>
                <w:rFonts w:ascii="Tahoma" w:hAnsi="Tahoma" w:cs="Tahoma"/>
              </w:rPr>
              <w:t>We embrace a culture of trust and safety so that each of us can perform to our best and thrive.</w:t>
            </w:r>
          </w:p>
          <w:p w14:paraId="59635F03" w14:textId="0CE46E12" w:rsidR="00972C90" w:rsidRPr="00A11E86" w:rsidRDefault="00972C90" w:rsidP="00F71BBD">
            <w:pPr>
              <w:rPr>
                <w:rFonts w:ascii="Tahoma" w:hAnsi="Tahoma" w:cs="Tahoma"/>
              </w:rPr>
            </w:pPr>
          </w:p>
          <w:p w14:paraId="59CE1D15" w14:textId="172EB777" w:rsidR="00972C90" w:rsidRPr="00A11E86" w:rsidRDefault="00972C90" w:rsidP="00F71BBD">
            <w:pPr>
              <w:rPr>
                <w:rFonts w:ascii="Tahoma" w:hAnsi="Tahoma" w:cs="Tahoma"/>
              </w:rPr>
            </w:pPr>
          </w:p>
          <w:p w14:paraId="18BC88C0" w14:textId="10307E8C" w:rsidR="00972C90" w:rsidRPr="00A11E86" w:rsidRDefault="008F6B36" w:rsidP="00F71BBD">
            <w:pPr>
              <w:rPr>
                <w:rFonts w:ascii="Tahoma" w:hAnsi="Tahoma" w:cs="Tahoma"/>
                <w:u w:val="single"/>
              </w:rPr>
            </w:pPr>
            <w:r w:rsidRPr="00A11E86">
              <w:rPr>
                <w:rFonts w:ascii="Tahoma" w:hAnsi="Tahoma" w:cs="Tahoma"/>
                <w:u w:val="single"/>
              </w:rPr>
              <w:t>Universal Attributes</w:t>
            </w:r>
          </w:p>
          <w:p w14:paraId="3D96B674" w14:textId="53C6B842" w:rsidR="00972C90" w:rsidRPr="00A11E86" w:rsidRDefault="000D4F19" w:rsidP="00F71BBD">
            <w:pPr>
              <w:rPr>
                <w:rFonts w:ascii="Tahoma" w:hAnsi="Tahoma" w:cs="Tahoma"/>
              </w:rPr>
            </w:pPr>
            <w:r w:rsidRPr="00A11E86">
              <w:rPr>
                <w:rFonts w:ascii="Tahoma" w:hAnsi="Tahoma" w:cs="Tahoma"/>
                <w:noProof/>
                <w:lang w:eastAsia="en-GB"/>
              </w:rPr>
              <w:drawing>
                <wp:anchor distT="0" distB="0" distL="114300" distR="114300" simplePos="0" relativeHeight="251662336" behindDoc="0" locked="0" layoutInCell="1" allowOverlap="1" wp14:anchorId="288B2511" wp14:editId="33858F4E">
                  <wp:simplePos x="0" y="0"/>
                  <wp:positionH relativeFrom="column">
                    <wp:posOffset>2540</wp:posOffset>
                  </wp:positionH>
                  <wp:positionV relativeFrom="paragraph">
                    <wp:posOffset>137275</wp:posOffset>
                  </wp:positionV>
                  <wp:extent cx="1206500" cy="352425"/>
                  <wp:effectExtent l="0" t="0" r="0" b="9525"/>
                  <wp:wrapNone/>
                  <wp:docPr id="538246046"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46046" name="Picture 2" descr="A close-up of a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6500" cy="352425"/>
                          </a:xfrm>
                          <a:prstGeom prst="rect">
                            <a:avLst/>
                          </a:prstGeom>
                        </pic:spPr>
                      </pic:pic>
                    </a:graphicData>
                  </a:graphic>
                  <wp14:sizeRelH relativeFrom="margin">
                    <wp14:pctWidth>0</wp14:pctWidth>
                  </wp14:sizeRelH>
                  <wp14:sizeRelV relativeFrom="margin">
                    <wp14:pctHeight>0</wp14:pctHeight>
                  </wp14:sizeRelV>
                </wp:anchor>
              </w:drawing>
            </w:r>
          </w:p>
          <w:p w14:paraId="6C33991E" w14:textId="77777777" w:rsidR="00190E2A" w:rsidRPr="00A11E86" w:rsidRDefault="00655F93" w:rsidP="00F71BBD">
            <w:pPr>
              <w:rPr>
                <w:rFonts w:ascii="Tahoma" w:hAnsi="Tahoma" w:cs="Tahoma"/>
              </w:rPr>
            </w:pPr>
            <w:r w:rsidRPr="00A11E86">
              <w:rPr>
                <w:rFonts w:ascii="Tahoma" w:hAnsi="Tahoma" w:cs="Tahoma"/>
              </w:rPr>
              <w:t xml:space="preserve">                                   Communication is a two-way street; as well as honesty, we actively listen</w:t>
            </w:r>
            <w:r w:rsidR="00190E2A" w:rsidRPr="00A11E86">
              <w:rPr>
                <w:rFonts w:ascii="Tahoma" w:hAnsi="Tahoma" w:cs="Tahoma"/>
              </w:rPr>
              <w:t xml:space="preserve"> so we can </w:t>
            </w:r>
          </w:p>
          <w:p w14:paraId="7C299F00" w14:textId="44FD9D7E" w:rsidR="00972C90" w:rsidRPr="00A11E86" w:rsidRDefault="00190E2A" w:rsidP="00F71BBD">
            <w:pPr>
              <w:rPr>
                <w:rFonts w:ascii="Tahoma" w:hAnsi="Tahoma" w:cs="Tahoma"/>
              </w:rPr>
            </w:pPr>
            <w:r w:rsidRPr="00A11E86">
              <w:rPr>
                <w:rFonts w:ascii="Tahoma" w:hAnsi="Tahoma" w:cs="Tahoma"/>
              </w:rPr>
              <w:t xml:space="preserve">                                   understand the needs and views of others.</w:t>
            </w:r>
          </w:p>
          <w:p w14:paraId="5A34C4B1" w14:textId="62D44A55" w:rsidR="000D4F19" w:rsidRPr="00A11E86" w:rsidRDefault="00443B4C" w:rsidP="00F71BBD">
            <w:pPr>
              <w:rPr>
                <w:rFonts w:ascii="Tahoma" w:hAnsi="Tahoma" w:cs="Tahoma"/>
              </w:rPr>
            </w:pPr>
            <w:r w:rsidRPr="00A11E86">
              <w:rPr>
                <w:rFonts w:ascii="Tahoma" w:hAnsi="Tahoma" w:cs="Tahoma"/>
                <w:noProof/>
                <w:lang w:eastAsia="en-GB"/>
              </w:rPr>
              <w:drawing>
                <wp:anchor distT="0" distB="0" distL="114300" distR="114300" simplePos="0" relativeHeight="251663360" behindDoc="0" locked="0" layoutInCell="1" allowOverlap="1" wp14:anchorId="242177A3" wp14:editId="3B1519A4">
                  <wp:simplePos x="0" y="0"/>
                  <wp:positionH relativeFrom="column">
                    <wp:posOffset>-1270</wp:posOffset>
                  </wp:positionH>
                  <wp:positionV relativeFrom="paragraph">
                    <wp:posOffset>153266</wp:posOffset>
                  </wp:positionV>
                  <wp:extent cx="1181100" cy="417830"/>
                  <wp:effectExtent l="0" t="0" r="0" b="1270"/>
                  <wp:wrapNone/>
                  <wp:docPr id="615595935"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5935" name="Picture 3" descr="A close-up of a logo&#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81100" cy="417830"/>
                          </a:xfrm>
                          <a:prstGeom prst="rect">
                            <a:avLst/>
                          </a:prstGeom>
                        </pic:spPr>
                      </pic:pic>
                    </a:graphicData>
                  </a:graphic>
                  <wp14:sizeRelH relativeFrom="margin">
                    <wp14:pctWidth>0</wp14:pctWidth>
                  </wp14:sizeRelH>
                  <wp14:sizeRelV relativeFrom="margin">
                    <wp14:pctHeight>0</wp14:pctHeight>
                  </wp14:sizeRelV>
                </wp:anchor>
              </w:drawing>
            </w:r>
          </w:p>
          <w:p w14:paraId="524130BD" w14:textId="7CF51FDD" w:rsidR="00443B4C" w:rsidRPr="00A11E86" w:rsidRDefault="00190E2A" w:rsidP="00F71BBD">
            <w:pPr>
              <w:rPr>
                <w:rFonts w:ascii="Tahoma" w:hAnsi="Tahoma" w:cs="Tahoma"/>
              </w:rPr>
            </w:pPr>
            <w:r w:rsidRPr="00A11E86">
              <w:rPr>
                <w:rFonts w:ascii="Tahoma" w:hAnsi="Tahoma" w:cs="Tahoma"/>
              </w:rPr>
              <w:t xml:space="preserve">                                   Good collaboration between individuals streng</w:t>
            </w:r>
            <w:r w:rsidR="00F06C45" w:rsidRPr="00A11E86">
              <w:rPr>
                <w:rFonts w:ascii="Tahoma" w:hAnsi="Tahoma" w:cs="Tahoma"/>
              </w:rPr>
              <w:t xml:space="preserve">thens the </w:t>
            </w:r>
            <w:proofErr w:type="gramStart"/>
            <w:r w:rsidR="00F06C45" w:rsidRPr="00A11E86">
              <w:rPr>
                <w:rFonts w:ascii="Tahoma" w:hAnsi="Tahoma" w:cs="Tahoma"/>
              </w:rPr>
              <w:t>team as a whole, enabling</w:t>
            </w:r>
            <w:proofErr w:type="gramEnd"/>
            <w:r w:rsidR="00F06C45" w:rsidRPr="00A11E86">
              <w:rPr>
                <w:rFonts w:ascii="Tahoma" w:hAnsi="Tahoma" w:cs="Tahoma"/>
              </w:rPr>
              <w:t xml:space="preserve"> </w:t>
            </w:r>
          </w:p>
          <w:p w14:paraId="1D270D99" w14:textId="77777777" w:rsidR="00443B4C" w:rsidRPr="00A11E86" w:rsidRDefault="00443B4C" w:rsidP="00F71BBD">
            <w:pPr>
              <w:rPr>
                <w:rFonts w:ascii="Tahoma" w:hAnsi="Tahoma" w:cs="Tahoma"/>
              </w:rPr>
            </w:pPr>
            <w:r w:rsidRPr="00A11E86">
              <w:rPr>
                <w:rFonts w:ascii="Tahoma" w:hAnsi="Tahoma" w:cs="Tahoma"/>
              </w:rPr>
              <w:t xml:space="preserve">                                   </w:t>
            </w:r>
            <w:r w:rsidR="00F06C45" w:rsidRPr="00A11E86">
              <w:rPr>
                <w:rFonts w:ascii="Tahoma" w:hAnsi="Tahoma" w:cs="Tahoma"/>
              </w:rPr>
              <w:t xml:space="preserve">us to share ideas, encouraging others to adopt new skills, while learning from others </w:t>
            </w:r>
          </w:p>
          <w:p w14:paraId="5AD90517" w14:textId="3F1F9CE8" w:rsidR="00972C90" w:rsidRPr="00A11E86" w:rsidRDefault="00443B4C" w:rsidP="00F71BBD">
            <w:pPr>
              <w:rPr>
                <w:rFonts w:ascii="Tahoma" w:hAnsi="Tahoma" w:cs="Tahoma"/>
              </w:rPr>
            </w:pPr>
            <w:r w:rsidRPr="00A11E86">
              <w:rPr>
                <w:rFonts w:ascii="Tahoma" w:hAnsi="Tahoma" w:cs="Tahoma"/>
              </w:rPr>
              <w:t xml:space="preserve">                                   </w:t>
            </w:r>
            <w:r w:rsidR="00F06C45" w:rsidRPr="00A11E86">
              <w:rPr>
                <w:rFonts w:ascii="Tahoma" w:hAnsi="Tahoma" w:cs="Tahoma"/>
              </w:rPr>
              <w:t>ourselves.</w:t>
            </w:r>
          </w:p>
          <w:p w14:paraId="282661BF" w14:textId="3AD34ED7" w:rsidR="00972C90" w:rsidRPr="00A11E86" w:rsidRDefault="00443B4C" w:rsidP="00F71BBD">
            <w:pPr>
              <w:rPr>
                <w:rFonts w:ascii="Tahoma" w:hAnsi="Tahoma" w:cs="Tahoma"/>
              </w:rPr>
            </w:pPr>
            <w:r w:rsidRPr="00A11E86">
              <w:rPr>
                <w:rFonts w:ascii="Tahoma" w:hAnsi="Tahoma" w:cs="Tahoma"/>
                <w:noProof/>
                <w:lang w:eastAsia="en-GB"/>
              </w:rPr>
              <w:drawing>
                <wp:anchor distT="0" distB="0" distL="114300" distR="114300" simplePos="0" relativeHeight="251664384" behindDoc="0" locked="0" layoutInCell="1" allowOverlap="1" wp14:anchorId="6168209A" wp14:editId="6A2F7E81">
                  <wp:simplePos x="0" y="0"/>
                  <wp:positionH relativeFrom="column">
                    <wp:posOffset>2540</wp:posOffset>
                  </wp:positionH>
                  <wp:positionV relativeFrom="paragraph">
                    <wp:posOffset>50685</wp:posOffset>
                  </wp:positionV>
                  <wp:extent cx="1206500" cy="373380"/>
                  <wp:effectExtent l="0" t="0" r="0" b="7620"/>
                  <wp:wrapNone/>
                  <wp:docPr id="1251778950"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78950" name="Picture 4" descr="A close up of a sig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06500" cy="373380"/>
                          </a:xfrm>
                          <a:prstGeom prst="rect">
                            <a:avLst/>
                          </a:prstGeom>
                        </pic:spPr>
                      </pic:pic>
                    </a:graphicData>
                  </a:graphic>
                  <wp14:sizeRelH relativeFrom="margin">
                    <wp14:pctWidth>0</wp14:pctWidth>
                  </wp14:sizeRelH>
                  <wp14:sizeRelV relativeFrom="margin">
                    <wp14:pctHeight>0</wp14:pctHeight>
                  </wp14:sizeRelV>
                </wp:anchor>
              </w:drawing>
            </w:r>
          </w:p>
          <w:p w14:paraId="03185E31" w14:textId="04BAEB0E" w:rsidR="00672CCE" w:rsidRPr="00A11E86" w:rsidRDefault="00443B4C" w:rsidP="00F71BBD">
            <w:pPr>
              <w:rPr>
                <w:rFonts w:ascii="Tahoma" w:hAnsi="Tahoma" w:cs="Tahoma"/>
              </w:rPr>
            </w:pPr>
            <w:r w:rsidRPr="00A11E86">
              <w:rPr>
                <w:rFonts w:ascii="Tahoma" w:hAnsi="Tahoma" w:cs="Tahoma"/>
              </w:rPr>
              <w:t xml:space="preserve">                                   </w:t>
            </w:r>
            <w:r w:rsidR="00672CCE" w:rsidRPr="00A11E86">
              <w:rPr>
                <w:rFonts w:ascii="Tahoma" w:hAnsi="Tahoma" w:cs="Tahoma"/>
              </w:rPr>
              <w:t xml:space="preserve">By taking a </w:t>
            </w:r>
            <w:r w:rsidR="007D5FF4" w:rsidRPr="00A11E86">
              <w:rPr>
                <w:rFonts w:ascii="Tahoma" w:hAnsi="Tahoma" w:cs="Tahoma"/>
              </w:rPr>
              <w:t>non-judgmental</w:t>
            </w:r>
            <w:r w:rsidR="00672CCE" w:rsidRPr="00A11E86">
              <w:rPr>
                <w:rFonts w:ascii="Tahoma" w:hAnsi="Tahoma" w:cs="Tahoma"/>
              </w:rPr>
              <w:t xml:space="preserve"> approach, we can demonstrate empathy and be seen </w:t>
            </w:r>
          </w:p>
          <w:p w14:paraId="268BCEE5" w14:textId="4D2D0073" w:rsidR="000D4F19" w:rsidRPr="00A11E86" w:rsidRDefault="00672CCE" w:rsidP="00F71BBD">
            <w:pPr>
              <w:rPr>
                <w:rFonts w:ascii="Tahoma" w:hAnsi="Tahoma" w:cs="Tahoma"/>
              </w:rPr>
            </w:pPr>
            <w:r w:rsidRPr="00A11E86">
              <w:rPr>
                <w:rFonts w:ascii="Tahoma" w:hAnsi="Tahoma" w:cs="Tahoma"/>
              </w:rPr>
              <w:t xml:space="preserve">                                   as approachable, while respecting the culture and opinions of our peers.</w:t>
            </w:r>
          </w:p>
          <w:p w14:paraId="257683B9" w14:textId="1979348B" w:rsidR="000D4F19" w:rsidRPr="00A11E86" w:rsidRDefault="00F605F5" w:rsidP="00F71BBD">
            <w:pPr>
              <w:rPr>
                <w:rFonts w:ascii="Tahoma" w:hAnsi="Tahoma" w:cs="Tahoma"/>
              </w:rPr>
            </w:pPr>
            <w:r w:rsidRPr="00A11E86">
              <w:rPr>
                <w:rFonts w:ascii="Tahoma" w:hAnsi="Tahoma" w:cs="Tahoma"/>
                <w:noProof/>
                <w:lang w:eastAsia="en-GB"/>
              </w:rPr>
              <w:drawing>
                <wp:anchor distT="0" distB="0" distL="114300" distR="114300" simplePos="0" relativeHeight="251665408" behindDoc="1" locked="0" layoutInCell="1" allowOverlap="1" wp14:anchorId="7793BC7B" wp14:editId="2C58EAAB">
                  <wp:simplePos x="0" y="0"/>
                  <wp:positionH relativeFrom="column">
                    <wp:posOffset>12065</wp:posOffset>
                  </wp:positionH>
                  <wp:positionV relativeFrom="paragraph">
                    <wp:posOffset>113780</wp:posOffset>
                  </wp:positionV>
                  <wp:extent cx="1206500" cy="393700"/>
                  <wp:effectExtent l="0" t="0" r="0" b="6350"/>
                  <wp:wrapTight wrapText="bothSides">
                    <wp:wrapPolygon edited="0">
                      <wp:start x="0" y="0"/>
                      <wp:lineTo x="0" y="20903"/>
                      <wp:lineTo x="21145" y="20903"/>
                      <wp:lineTo x="21145" y="0"/>
                      <wp:lineTo x="0" y="0"/>
                    </wp:wrapPolygon>
                  </wp:wrapTight>
                  <wp:docPr id="1589999197"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99197" name="Picture 5" descr="A close up of a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06500" cy="393700"/>
                          </a:xfrm>
                          <a:prstGeom prst="rect">
                            <a:avLst/>
                          </a:prstGeom>
                        </pic:spPr>
                      </pic:pic>
                    </a:graphicData>
                  </a:graphic>
                  <wp14:sizeRelH relativeFrom="margin">
                    <wp14:pctWidth>0</wp14:pctWidth>
                  </wp14:sizeRelH>
                  <wp14:sizeRelV relativeFrom="margin">
                    <wp14:pctHeight>0</wp14:pctHeight>
                  </wp14:sizeRelV>
                </wp:anchor>
              </w:drawing>
            </w:r>
          </w:p>
          <w:p w14:paraId="541010FB" w14:textId="77777777" w:rsidR="007D5FF4" w:rsidRPr="00A11E86" w:rsidRDefault="00F605F5" w:rsidP="00F71BBD">
            <w:pPr>
              <w:rPr>
                <w:rFonts w:ascii="Tahoma" w:hAnsi="Tahoma" w:cs="Tahoma"/>
              </w:rPr>
            </w:pPr>
            <w:r w:rsidRPr="00A11E86">
              <w:rPr>
                <w:rFonts w:ascii="Tahoma" w:hAnsi="Tahoma" w:cs="Tahoma"/>
              </w:rPr>
              <w:t xml:space="preserve">  We are accountable for our own actions, and by sharing the lessons </w:t>
            </w:r>
            <w:r w:rsidR="003E7762" w:rsidRPr="00A11E86">
              <w:rPr>
                <w:rFonts w:ascii="Tahoma" w:hAnsi="Tahoma" w:cs="Tahoma"/>
              </w:rPr>
              <w:t xml:space="preserve">we learn in </w:t>
            </w:r>
            <w:proofErr w:type="gramStart"/>
            <w:r w:rsidR="003E7762" w:rsidRPr="00A11E86">
              <w:rPr>
                <w:rFonts w:ascii="Tahoma" w:hAnsi="Tahoma" w:cs="Tahoma"/>
              </w:rPr>
              <w:t>our</w:t>
            </w:r>
            <w:proofErr w:type="gramEnd"/>
            <w:r w:rsidR="003E7762" w:rsidRPr="00A11E86">
              <w:rPr>
                <w:rFonts w:ascii="Tahoma" w:hAnsi="Tahoma" w:cs="Tahoma"/>
              </w:rPr>
              <w:t xml:space="preserve"> </w:t>
            </w:r>
          </w:p>
          <w:p w14:paraId="70B0D102" w14:textId="77777777" w:rsidR="00972C90" w:rsidRPr="00A11E86" w:rsidRDefault="007D5FF4" w:rsidP="00F71BBD">
            <w:pPr>
              <w:rPr>
                <w:rFonts w:ascii="Tahoma" w:hAnsi="Tahoma" w:cs="Tahoma"/>
              </w:rPr>
            </w:pPr>
            <w:r w:rsidRPr="00A11E86">
              <w:rPr>
                <w:rFonts w:ascii="Tahoma" w:hAnsi="Tahoma" w:cs="Tahoma"/>
              </w:rPr>
              <w:t xml:space="preserve">  </w:t>
            </w:r>
            <w:r w:rsidR="003E7762" w:rsidRPr="00A11E86">
              <w:rPr>
                <w:rFonts w:ascii="Tahoma" w:hAnsi="Tahoma" w:cs="Tahoma"/>
              </w:rPr>
              <w:t xml:space="preserve">working </w:t>
            </w:r>
            <w:r w:rsidR="00D422BD" w:rsidRPr="00A11E86">
              <w:rPr>
                <w:rFonts w:ascii="Tahoma" w:hAnsi="Tahoma" w:cs="Tahoma"/>
              </w:rPr>
              <w:t>lives,</w:t>
            </w:r>
            <w:r w:rsidR="003E7762" w:rsidRPr="00A11E86">
              <w:rPr>
                <w:rFonts w:ascii="Tahoma" w:hAnsi="Tahoma" w:cs="Tahoma"/>
              </w:rPr>
              <w:t xml:space="preserve"> we do things</w:t>
            </w:r>
            <w:r w:rsidRPr="00A11E86">
              <w:rPr>
                <w:rFonts w:ascii="Tahoma" w:hAnsi="Tahoma" w:cs="Tahoma"/>
              </w:rPr>
              <w:t xml:space="preserve"> better individually and more broadly as an organi</w:t>
            </w:r>
            <w:r w:rsidR="00046276" w:rsidRPr="00A11E86">
              <w:rPr>
                <w:rFonts w:ascii="Tahoma" w:hAnsi="Tahoma" w:cs="Tahoma"/>
              </w:rPr>
              <w:t>s</w:t>
            </w:r>
            <w:r w:rsidRPr="00A11E86">
              <w:rPr>
                <w:rFonts w:ascii="Tahoma" w:hAnsi="Tahoma" w:cs="Tahoma"/>
              </w:rPr>
              <w:t>ation.</w:t>
            </w:r>
          </w:p>
          <w:p w14:paraId="03B401C1" w14:textId="10425315" w:rsidR="00046276" w:rsidRPr="00A11E86" w:rsidRDefault="00046276" w:rsidP="00F71BBD">
            <w:pPr>
              <w:rPr>
                <w:rFonts w:ascii="Tahoma" w:hAnsi="Tahoma" w:cs="Tahoma"/>
              </w:rPr>
            </w:pPr>
          </w:p>
        </w:tc>
      </w:tr>
    </w:tbl>
    <w:tbl>
      <w:tblPr>
        <w:tblStyle w:val="TableGridLight"/>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884"/>
        <w:gridCol w:w="3674"/>
        <w:gridCol w:w="2255"/>
        <w:gridCol w:w="2104"/>
      </w:tblGrid>
      <w:tr w:rsidR="000C2633" w:rsidRPr="00A11E86" w14:paraId="7872D301" w14:textId="77777777" w:rsidTr="00972C90">
        <w:trPr>
          <w:trHeight w:val="940"/>
        </w:trPr>
        <w:tc>
          <w:tcPr>
            <w:tcW w:w="1884" w:type="dxa"/>
            <w:shd w:val="clear" w:color="auto" w:fill="1478BE"/>
          </w:tcPr>
          <w:p w14:paraId="34CB290F" w14:textId="0845B157" w:rsidR="000C2633" w:rsidRPr="00A11E86" w:rsidRDefault="003403E7" w:rsidP="00973885">
            <w:pPr>
              <w:spacing w:after="0"/>
              <w:rPr>
                <w:rFonts w:ascii="Tahoma" w:hAnsi="Tahoma" w:cs="Tahoma"/>
                <w:b/>
              </w:rPr>
            </w:pPr>
            <w:r w:rsidRPr="00A11E86">
              <w:rPr>
                <w:rFonts w:ascii="Tahoma" w:hAnsi="Tahoma" w:cs="Tahoma"/>
                <w:b/>
              </w:rPr>
              <w:t>Last Updated By:</w:t>
            </w:r>
          </w:p>
        </w:tc>
        <w:sdt>
          <w:sdtPr>
            <w:rPr>
              <w:rFonts w:ascii="Tahoma" w:hAnsi="Tahoma" w:cs="Tahoma"/>
            </w:rPr>
            <w:id w:val="-1449767960"/>
            <w:placeholder>
              <w:docPart w:val="DefaultPlaceholder_-1854013440"/>
            </w:placeholder>
          </w:sdtPr>
          <w:sdtEndPr/>
          <w:sdtContent>
            <w:tc>
              <w:tcPr>
                <w:tcW w:w="3674" w:type="dxa"/>
              </w:tcPr>
              <w:p w14:paraId="70F30448" w14:textId="2A7BFD38" w:rsidR="000C2633" w:rsidRPr="00A11E86" w:rsidRDefault="00AA3F79" w:rsidP="004B2E5B">
                <w:pPr>
                  <w:spacing w:after="0"/>
                  <w:rPr>
                    <w:rFonts w:ascii="Tahoma" w:hAnsi="Tahoma" w:cs="Tahoma"/>
                  </w:rPr>
                </w:pPr>
                <w:r>
                  <w:rPr>
                    <w:rFonts w:ascii="Tahoma" w:hAnsi="Tahoma" w:cs="Tahoma"/>
                  </w:rPr>
                  <w:t xml:space="preserve">Leigh Tudor </w:t>
                </w:r>
              </w:p>
            </w:tc>
          </w:sdtContent>
        </w:sdt>
        <w:tc>
          <w:tcPr>
            <w:tcW w:w="2255" w:type="dxa"/>
            <w:shd w:val="clear" w:color="auto" w:fill="1478BE"/>
          </w:tcPr>
          <w:p w14:paraId="35F82436" w14:textId="77777777" w:rsidR="000C2633" w:rsidRPr="00A11E86" w:rsidRDefault="008B0739" w:rsidP="008B0739">
            <w:pPr>
              <w:spacing w:after="0"/>
              <w:rPr>
                <w:rFonts w:ascii="Tahoma" w:hAnsi="Tahoma" w:cs="Tahoma"/>
                <w:b/>
              </w:rPr>
            </w:pPr>
            <w:r w:rsidRPr="00A11E86">
              <w:rPr>
                <w:rFonts w:ascii="Tahoma" w:hAnsi="Tahoma" w:cs="Tahoma"/>
                <w:b/>
              </w:rPr>
              <w:t>Date</w:t>
            </w:r>
            <w:r w:rsidR="008A6F05" w:rsidRPr="00A11E86">
              <w:rPr>
                <w:rFonts w:ascii="Tahoma" w:hAnsi="Tahoma" w:cs="Tahoma"/>
                <w:b/>
              </w:rPr>
              <w:t>:</w:t>
            </w:r>
          </w:p>
        </w:tc>
        <w:sdt>
          <w:sdtPr>
            <w:rPr>
              <w:rFonts w:ascii="Tahoma" w:hAnsi="Tahoma" w:cs="Tahoma"/>
            </w:rPr>
            <w:id w:val="1664273429"/>
            <w:placeholder>
              <w:docPart w:val="DefaultPlaceholder_-1854013440"/>
            </w:placeholder>
          </w:sdtPr>
          <w:sdtEndPr/>
          <w:sdtContent>
            <w:tc>
              <w:tcPr>
                <w:tcW w:w="2104" w:type="dxa"/>
              </w:tcPr>
              <w:p w14:paraId="0B91EE62" w14:textId="6B261F7C" w:rsidR="000C2633" w:rsidRPr="00A11E86" w:rsidRDefault="00AA3F79" w:rsidP="008B0739">
                <w:pPr>
                  <w:spacing w:after="0"/>
                  <w:rPr>
                    <w:rFonts w:ascii="Tahoma" w:hAnsi="Tahoma" w:cs="Tahoma"/>
                  </w:rPr>
                </w:pPr>
                <w:r>
                  <w:rPr>
                    <w:rFonts w:ascii="Tahoma" w:hAnsi="Tahoma" w:cs="Tahoma"/>
                  </w:rPr>
                  <w:t>22.09.26</w:t>
                </w:r>
              </w:p>
            </w:tc>
          </w:sdtContent>
        </w:sdt>
      </w:tr>
    </w:tbl>
    <w:p w14:paraId="6815D069" w14:textId="47AACCF7" w:rsidR="008A6F05" w:rsidRPr="00470115" w:rsidRDefault="008A6F05" w:rsidP="00973885">
      <w:pPr>
        <w:spacing w:after="0"/>
        <w:rPr>
          <w:rFonts w:ascii="Tahoma" w:hAnsi="Tahoma" w:cs="Tahoma"/>
        </w:rPr>
      </w:pPr>
    </w:p>
    <w:sectPr w:rsidR="008A6F05" w:rsidRPr="00470115" w:rsidSect="00972C90">
      <w:footerReference w:type="default" r:id="rId17"/>
      <w:headerReference w:type="first" r:id="rId18"/>
      <w:footerReference w:type="first" r:id="rId19"/>
      <w:pgSz w:w="11906" w:h="16838" w:code="9"/>
      <w:pgMar w:top="1134" w:right="1021" w:bottom="1134" w:left="102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4EE69" w14:textId="77777777" w:rsidR="00745E27" w:rsidRPr="00C72AB7" w:rsidRDefault="00745E27">
      <w:pPr>
        <w:spacing w:before="0" w:after="0"/>
      </w:pPr>
      <w:r w:rsidRPr="00C72AB7">
        <w:separator/>
      </w:r>
    </w:p>
  </w:endnote>
  <w:endnote w:type="continuationSeparator" w:id="0">
    <w:p w14:paraId="3F8488D7" w14:textId="77777777" w:rsidR="00745E27" w:rsidRPr="00C72AB7" w:rsidRDefault="00745E27">
      <w:pPr>
        <w:spacing w:before="0" w:after="0"/>
      </w:pPr>
      <w:r w:rsidRPr="00C72A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A394" w14:textId="0E8D52DA" w:rsidR="00073517" w:rsidRPr="00C72AB7" w:rsidRDefault="00073517">
    <w:pPr>
      <w:pStyle w:val="Footer"/>
    </w:pPr>
    <w:r w:rsidRPr="00C72AB7">
      <w:t xml:space="preserve">January 2025 version 1 </w:t>
    </w:r>
    <w:r w:rsidRPr="00C72AB7">
      <w:tab/>
    </w:r>
    <w:r w:rsidRPr="00C72AB7">
      <w:tab/>
    </w:r>
    <w:r w:rsidRPr="00C72AB7">
      <w:tab/>
    </w:r>
    <w:r w:rsidRPr="00C72AB7">
      <w:tab/>
    </w:r>
    <w:r w:rsidRPr="00C72AB7">
      <w:tab/>
    </w:r>
    <w:r w:rsidRPr="00C72AB7">
      <w:tab/>
    </w:r>
    <w:r w:rsidRPr="00C72AB7">
      <w:tab/>
    </w:r>
    <w:r w:rsidRPr="00C72AB7">
      <w:tab/>
    </w:r>
    <w:r w:rsidRPr="00C72AB7">
      <w:tab/>
    </w:r>
    <w:r w:rsidRPr="00C72AB7">
      <w:tab/>
    </w:r>
    <w:r w:rsidRPr="00C72AB7">
      <w:rPr>
        <w:noProof/>
        <w:lang w:eastAsia="en-GB"/>
      </w:rPr>
      <w:drawing>
        <wp:inline distT="0" distB="0" distL="0" distR="0" wp14:anchorId="6448F381" wp14:editId="6D91D460">
          <wp:extent cx="506095" cy="377825"/>
          <wp:effectExtent l="0" t="0" r="825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377825"/>
                  </a:xfrm>
                  <a:prstGeom prst="rect">
                    <a:avLst/>
                  </a:prstGeom>
                  <a:noFill/>
                </pic:spPr>
              </pic:pic>
            </a:graphicData>
          </a:graphic>
        </wp:inline>
      </w:drawing>
    </w:r>
  </w:p>
  <w:p w14:paraId="364EF73E" w14:textId="2F067A03" w:rsidR="000C2633" w:rsidRPr="00C72AB7" w:rsidRDefault="000C263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93F9" w14:textId="4D3DDE16" w:rsidR="00073517" w:rsidRPr="00C72AB7" w:rsidRDefault="00752D1B">
    <w:pPr>
      <w:pStyle w:val="Footer"/>
    </w:pPr>
    <w:r w:rsidRPr="00C72AB7">
      <w:rPr>
        <w:noProof/>
        <w:lang w:eastAsia="en-GB"/>
      </w:rPr>
      <w:drawing>
        <wp:anchor distT="0" distB="0" distL="114300" distR="114300" simplePos="0" relativeHeight="251658240" behindDoc="0" locked="0" layoutInCell="1" allowOverlap="1" wp14:anchorId="07FE51D1" wp14:editId="4E615FB2">
          <wp:simplePos x="0" y="0"/>
          <wp:positionH relativeFrom="margin">
            <wp:posOffset>5752465</wp:posOffset>
          </wp:positionH>
          <wp:positionV relativeFrom="paragraph">
            <wp:posOffset>14131</wp:posOffset>
          </wp:positionV>
          <wp:extent cx="506095" cy="380491"/>
          <wp:effectExtent l="0" t="0" r="8255" b="635"/>
          <wp:wrapNone/>
          <wp:docPr id="1610581616" name="Picture 1" descr="A colorful shapes and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53593" name="Picture 1" descr="A colorful shapes and shape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09328" cy="382922"/>
                  </a:xfrm>
                  <a:prstGeom prst="rect">
                    <a:avLst/>
                  </a:prstGeom>
                </pic:spPr>
              </pic:pic>
            </a:graphicData>
          </a:graphic>
          <wp14:sizeRelH relativeFrom="margin">
            <wp14:pctWidth>0</wp14:pctWidth>
          </wp14:sizeRelH>
          <wp14:sizeRelV relativeFrom="margin">
            <wp14:pctHeight>0</wp14:pctHeight>
          </wp14:sizeRelV>
        </wp:anchor>
      </w:drawing>
    </w:r>
    <w:r w:rsidR="00073517" w:rsidRPr="00C72AB7">
      <w:t>January 2025</w:t>
    </w:r>
    <w:r w:rsidR="003268B9" w:rsidRPr="00C72AB7">
      <w:t xml:space="preserve"> Version</w:t>
    </w:r>
    <w:r w:rsidR="00470115" w:rsidRPr="00C72AB7">
      <w:t xml:space="preserve"> 1</w:t>
    </w:r>
  </w:p>
  <w:p w14:paraId="37566DA3" w14:textId="77777777" w:rsidR="003268B9" w:rsidRPr="00C72AB7" w:rsidRDefault="00326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2EAF8" w14:textId="77777777" w:rsidR="00745E27" w:rsidRPr="00C72AB7" w:rsidRDefault="00745E27">
      <w:pPr>
        <w:spacing w:before="0" w:after="0"/>
      </w:pPr>
      <w:r w:rsidRPr="00C72AB7">
        <w:separator/>
      </w:r>
    </w:p>
  </w:footnote>
  <w:footnote w:type="continuationSeparator" w:id="0">
    <w:p w14:paraId="7E0E1F85" w14:textId="77777777" w:rsidR="00745E27" w:rsidRPr="00C72AB7" w:rsidRDefault="00745E27">
      <w:pPr>
        <w:spacing w:before="0" w:after="0"/>
      </w:pPr>
      <w:r w:rsidRPr="00C72A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B30D" w14:textId="7D7E8B64" w:rsidR="000C2633" w:rsidRPr="00C72AB7" w:rsidRDefault="008E657B" w:rsidP="00972C90">
    <w:pPr>
      <w:pStyle w:val="Header"/>
      <w:rPr>
        <w:lang w:eastAsia="en-GB"/>
      </w:rPr>
    </w:pPr>
    <w:r w:rsidRPr="00C72AB7">
      <w:rPr>
        <w:noProof/>
        <w:lang w:eastAsia="en-GB"/>
      </w:rPr>
      <w:drawing>
        <wp:inline distT="0" distB="0" distL="0" distR="0" wp14:anchorId="6AADD862" wp14:editId="2A53184C">
          <wp:extent cx="1627666" cy="719667"/>
          <wp:effectExtent l="0" t="0" r="0" b="4445"/>
          <wp:docPr id="1453516208" name="Picture 1453516208" descr="C:\Users\epiper\AppData\Local\Microsoft\Windows\INetCache\Content.Outlook\M8U1LTXS\hg_RGB Primary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piper\AppData\Local\Microsoft\Windows\INetCache\Content.Outlook\M8U1LTXS\hg_RGB Primary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9208" cy="729192"/>
                  </a:xfrm>
                  <a:prstGeom prst="rect">
                    <a:avLst/>
                  </a:prstGeom>
                  <a:noFill/>
                  <a:ln>
                    <a:noFill/>
                  </a:ln>
                </pic:spPr>
              </pic:pic>
            </a:graphicData>
          </a:graphic>
        </wp:inline>
      </w:drawing>
    </w:r>
    <w:r w:rsidR="008A6F05" w:rsidRPr="00C72AB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CA90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A41EBE"/>
    <w:multiLevelType w:val="hybridMultilevel"/>
    <w:tmpl w:val="38F2E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6F7B94"/>
    <w:multiLevelType w:val="hybridMultilevel"/>
    <w:tmpl w:val="55ECAE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E353D1"/>
    <w:multiLevelType w:val="hybridMultilevel"/>
    <w:tmpl w:val="949ED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E73015"/>
    <w:multiLevelType w:val="hybridMultilevel"/>
    <w:tmpl w:val="5D90D844"/>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1ED2D20"/>
    <w:multiLevelType w:val="hybridMultilevel"/>
    <w:tmpl w:val="D90C36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050949"/>
    <w:multiLevelType w:val="hybridMultilevel"/>
    <w:tmpl w:val="C3C4C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84A097A"/>
    <w:multiLevelType w:val="hybridMultilevel"/>
    <w:tmpl w:val="5E00B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1429746">
    <w:abstractNumId w:val="16"/>
  </w:num>
  <w:num w:numId="2" w16cid:durableId="416757305">
    <w:abstractNumId w:val="11"/>
  </w:num>
  <w:num w:numId="3" w16cid:durableId="1679498552">
    <w:abstractNumId w:val="9"/>
  </w:num>
  <w:num w:numId="4" w16cid:durableId="573584296">
    <w:abstractNumId w:val="8"/>
  </w:num>
  <w:num w:numId="5" w16cid:durableId="1960261294">
    <w:abstractNumId w:val="7"/>
  </w:num>
  <w:num w:numId="6" w16cid:durableId="202714831">
    <w:abstractNumId w:val="6"/>
  </w:num>
  <w:num w:numId="7" w16cid:durableId="469130304">
    <w:abstractNumId w:val="5"/>
  </w:num>
  <w:num w:numId="8" w16cid:durableId="576286641">
    <w:abstractNumId w:val="4"/>
  </w:num>
  <w:num w:numId="9" w16cid:durableId="825053798">
    <w:abstractNumId w:val="3"/>
  </w:num>
  <w:num w:numId="10" w16cid:durableId="1759014888">
    <w:abstractNumId w:val="2"/>
  </w:num>
  <w:num w:numId="11" w16cid:durableId="355231720">
    <w:abstractNumId w:val="1"/>
  </w:num>
  <w:num w:numId="12" w16cid:durableId="581988780">
    <w:abstractNumId w:val="0"/>
  </w:num>
  <w:num w:numId="13" w16cid:durableId="727799274">
    <w:abstractNumId w:val="17"/>
  </w:num>
  <w:num w:numId="14" w16cid:durableId="545946735">
    <w:abstractNumId w:val="13"/>
  </w:num>
  <w:num w:numId="15" w16cid:durableId="2123256099">
    <w:abstractNumId w:val="18"/>
  </w:num>
  <w:num w:numId="16" w16cid:durableId="1725130406">
    <w:abstractNumId w:val="14"/>
  </w:num>
  <w:num w:numId="17" w16cid:durableId="442529996">
    <w:abstractNumId w:val="12"/>
  </w:num>
  <w:num w:numId="18" w16cid:durableId="1846744575">
    <w:abstractNumId w:val="15"/>
  </w:num>
  <w:num w:numId="19" w16cid:durableId="13877288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C29"/>
    <w:rsid w:val="00046276"/>
    <w:rsid w:val="00073517"/>
    <w:rsid w:val="000848FA"/>
    <w:rsid w:val="000A464F"/>
    <w:rsid w:val="000C2633"/>
    <w:rsid w:val="000D19E1"/>
    <w:rsid w:val="000D4F19"/>
    <w:rsid w:val="000E6073"/>
    <w:rsid w:val="000F71DA"/>
    <w:rsid w:val="00107638"/>
    <w:rsid w:val="00151907"/>
    <w:rsid w:val="00190E2A"/>
    <w:rsid w:val="001A40E4"/>
    <w:rsid w:val="001B2073"/>
    <w:rsid w:val="001C09BA"/>
    <w:rsid w:val="001E59CF"/>
    <w:rsid w:val="001E7BCC"/>
    <w:rsid w:val="002034AA"/>
    <w:rsid w:val="002152A5"/>
    <w:rsid w:val="002431A7"/>
    <w:rsid w:val="00277035"/>
    <w:rsid w:val="0029357C"/>
    <w:rsid w:val="002A5A52"/>
    <w:rsid w:val="002C4841"/>
    <w:rsid w:val="002C6401"/>
    <w:rsid w:val="002F1DBC"/>
    <w:rsid w:val="003131B4"/>
    <w:rsid w:val="003241AA"/>
    <w:rsid w:val="003268B9"/>
    <w:rsid w:val="003403E7"/>
    <w:rsid w:val="00342CDD"/>
    <w:rsid w:val="003540A6"/>
    <w:rsid w:val="00363A6A"/>
    <w:rsid w:val="00375A90"/>
    <w:rsid w:val="003837C7"/>
    <w:rsid w:val="003E3519"/>
    <w:rsid w:val="003E7762"/>
    <w:rsid w:val="003F531D"/>
    <w:rsid w:val="00401ECE"/>
    <w:rsid w:val="00404D5D"/>
    <w:rsid w:val="00415060"/>
    <w:rsid w:val="00422859"/>
    <w:rsid w:val="00426537"/>
    <w:rsid w:val="00443B4C"/>
    <w:rsid w:val="00460E87"/>
    <w:rsid w:val="00464019"/>
    <w:rsid w:val="00470115"/>
    <w:rsid w:val="004B2E5B"/>
    <w:rsid w:val="004C0D08"/>
    <w:rsid w:val="004E1A15"/>
    <w:rsid w:val="004E3441"/>
    <w:rsid w:val="004F54B3"/>
    <w:rsid w:val="00521A90"/>
    <w:rsid w:val="005443BE"/>
    <w:rsid w:val="0056592B"/>
    <w:rsid w:val="00597479"/>
    <w:rsid w:val="005E3543"/>
    <w:rsid w:val="005E6D87"/>
    <w:rsid w:val="006103B2"/>
    <w:rsid w:val="006228EE"/>
    <w:rsid w:val="00635407"/>
    <w:rsid w:val="00653ED7"/>
    <w:rsid w:val="00655F93"/>
    <w:rsid w:val="0066002F"/>
    <w:rsid w:val="00672CCE"/>
    <w:rsid w:val="006A0C25"/>
    <w:rsid w:val="006B09C5"/>
    <w:rsid w:val="006F42BE"/>
    <w:rsid w:val="007202E6"/>
    <w:rsid w:val="0074322F"/>
    <w:rsid w:val="00745E27"/>
    <w:rsid w:val="00752D1B"/>
    <w:rsid w:val="0076075C"/>
    <w:rsid w:val="00761239"/>
    <w:rsid w:val="007640FF"/>
    <w:rsid w:val="00795023"/>
    <w:rsid w:val="007B2716"/>
    <w:rsid w:val="007C1045"/>
    <w:rsid w:val="007D5FF4"/>
    <w:rsid w:val="00802707"/>
    <w:rsid w:val="008156CB"/>
    <w:rsid w:val="008527F0"/>
    <w:rsid w:val="0088186C"/>
    <w:rsid w:val="00883EFE"/>
    <w:rsid w:val="00890EA8"/>
    <w:rsid w:val="00896C27"/>
    <w:rsid w:val="008A6F05"/>
    <w:rsid w:val="008B0739"/>
    <w:rsid w:val="008B21BD"/>
    <w:rsid w:val="008E657B"/>
    <w:rsid w:val="008F6B36"/>
    <w:rsid w:val="0091398D"/>
    <w:rsid w:val="00915B61"/>
    <w:rsid w:val="009541C6"/>
    <w:rsid w:val="00972C90"/>
    <w:rsid w:val="00973885"/>
    <w:rsid w:val="00981931"/>
    <w:rsid w:val="0099010B"/>
    <w:rsid w:val="00991989"/>
    <w:rsid w:val="009A0BCD"/>
    <w:rsid w:val="009C0ADF"/>
    <w:rsid w:val="009C7DE8"/>
    <w:rsid w:val="009D4D3A"/>
    <w:rsid w:val="009D5F31"/>
    <w:rsid w:val="00A11E86"/>
    <w:rsid w:val="00A20F50"/>
    <w:rsid w:val="00A3638F"/>
    <w:rsid w:val="00A63436"/>
    <w:rsid w:val="00A670F2"/>
    <w:rsid w:val="00A95532"/>
    <w:rsid w:val="00AA3F79"/>
    <w:rsid w:val="00AA54CC"/>
    <w:rsid w:val="00AF52D1"/>
    <w:rsid w:val="00B334CF"/>
    <w:rsid w:val="00B42047"/>
    <w:rsid w:val="00B53D12"/>
    <w:rsid w:val="00B66793"/>
    <w:rsid w:val="00B74A1D"/>
    <w:rsid w:val="00B8392C"/>
    <w:rsid w:val="00BC706A"/>
    <w:rsid w:val="00BC7D19"/>
    <w:rsid w:val="00BE5B4F"/>
    <w:rsid w:val="00C04401"/>
    <w:rsid w:val="00C07439"/>
    <w:rsid w:val="00C26D0F"/>
    <w:rsid w:val="00C5493D"/>
    <w:rsid w:val="00C72AB7"/>
    <w:rsid w:val="00C802D2"/>
    <w:rsid w:val="00C97885"/>
    <w:rsid w:val="00CA1C12"/>
    <w:rsid w:val="00CA7DE2"/>
    <w:rsid w:val="00CF5A99"/>
    <w:rsid w:val="00D2671C"/>
    <w:rsid w:val="00D31C1F"/>
    <w:rsid w:val="00D422BD"/>
    <w:rsid w:val="00D50E7F"/>
    <w:rsid w:val="00D7348B"/>
    <w:rsid w:val="00DA2EA0"/>
    <w:rsid w:val="00DE79B0"/>
    <w:rsid w:val="00E00E9F"/>
    <w:rsid w:val="00E42661"/>
    <w:rsid w:val="00E553AA"/>
    <w:rsid w:val="00EA0EB4"/>
    <w:rsid w:val="00EB1938"/>
    <w:rsid w:val="00EC2C67"/>
    <w:rsid w:val="00F06C45"/>
    <w:rsid w:val="00F34D11"/>
    <w:rsid w:val="00F37398"/>
    <w:rsid w:val="00F42096"/>
    <w:rsid w:val="00F5388D"/>
    <w:rsid w:val="00F605F5"/>
    <w:rsid w:val="00F71BBD"/>
    <w:rsid w:val="00F73A09"/>
    <w:rsid w:val="00F747E9"/>
    <w:rsid w:val="00F82B24"/>
    <w:rsid w:val="00FC0C29"/>
    <w:rsid w:val="00FC53EB"/>
    <w:rsid w:val="00FD1F04"/>
    <w:rsid w:val="00FE42D9"/>
    <w:rsid w:val="00FE504B"/>
    <w:rsid w:val="00FE6EBB"/>
    <w:rsid w:val="00FF25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44441"/>
  <w15:chartTrackingRefBased/>
  <w15:docId w15:val="{38926C48-C811-4832-AB33-819F93B3D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rPr>
      <w:lang w:val="en-GB"/>
    </w:rPr>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478BE"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semiHidden/>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FE42D9"/>
    <w:pPr>
      <w:spacing w:before="30" w:after="30"/>
    </w:pPr>
    <w:rPr>
      <w:rFonts w:eastAsiaTheme="minorEastAsia"/>
      <w:b/>
      <w:bCs/>
      <w:lang w:eastAsia="ja-JP"/>
    </w:rPr>
  </w:style>
  <w:style w:type="character" w:customStyle="1" w:styleId="CommentSubjectChar">
    <w:name w:val="Comment Subject Char"/>
    <w:basedOn w:val="CommentTextChar"/>
    <w:link w:val="CommentSubject"/>
    <w:uiPriority w:val="99"/>
    <w:semiHidden/>
    <w:rsid w:val="00FE42D9"/>
    <w:rPr>
      <w:rFonts w:eastAsiaTheme="minorHAnsi"/>
      <w:b/>
      <w:bCs/>
      <w:lang w:val="en-GB" w:eastAsia="en-US"/>
    </w:rPr>
  </w:style>
  <w:style w:type="paragraph" w:customStyle="1" w:styleId="DefaultText">
    <w:name w:val="Default Text"/>
    <w:basedOn w:val="Normal"/>
    <w:rsid w:val="006103B2"/>
    <w:pPr>
      <w:overflowPunct w:val="0"/>
      <w:autoSpaceDE w:val="0"/>
      <w:autoSpaceDN w:val="0"/>
      <w:adjustRightInd w:val="0"/>
      <w:spacing w:before="0" w:after="0"/>
      <w:textAlignment w:val="baseline"/>
    </w:pPr>
    <w:rPr>
      <w:rFonts w:ascii="Times New Roman" w:eastAsia="Times New Roman" w:hAnsi="Times New Roman" w:cs="Times New Roman"/>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873387">
      <w:bodyDiv w:val="1"/>
      <w:marLeft w:val="0"/>
      <w:marRight w:val="0"/>
      <w:marTop w:val="0"/>
      <w:marBottom w:val="0"/>
      <w:divBdr>
        <w:top w:val="none" w:sz="0" w:space="0" w:color="auto"/>
        <w:left w:val="none" w:sz="0" w:space="0" w:color="auto"/>
        <w:bottom w:val="none" w:sz="0" w:space="0" w:color="auto"/>
        <w:right w:val="none" w:sz="0" w:space="0" w:color="auto"/>
      </w:divBdr>
      <w:divsChild>
        <w:div w:id="918826354">
          <w:marLeft w:val="0"/>
          <w:marRight w:val="0"/>
          <w:marTop w:val="0"/>
          <w:marBottom w:val="0"/>
          <w:divBdr>
            <w:top w:val="none" w:sz="0" w:space="0" w:color="auto"/>
            <w:left w:val="none" w:sz="0" w:space="0" w:color="auto"/>
            <w:bottom w:val="none" w:sz="0" w:space="0" w:color="auto"/>
            <w:right w:val="none" w:sz="0" w:space="0" w:color="auto"/>
          </w:divBdr>
          <w:divsChild>
            <w:div w:id="566650935">
              <w:marLeft w:val="0"/>
              <w:marRight w:val="0"/>
              <w:marTop w:val="0"/>
              <w:marBottom w:val="0"/>
              <w:divBdr>
                <w:top w:val="none" w:sz="0" w:space="0" w:color="auto"/>
                <w:left w:val="none" w:sz="0" w:space="0" w:color="auto"/>
                <w:bottom w:val="none" w:sz="0" w:space="0" w:color="auto"/>
                <w:right w:val="none" w:sz="0" w:space="0" w:color="auto"/>
              </w:divBdr>
              <w:divsChild>
                <w:div w:id="944071564">
                  <w:marLeft w:val="0"/>
                  <w:marRight w:val="0"/>
                  <w:marTop w:val="0"/>
                  <w:marBottom w:val="0"/>
                  <w:divBdr>
                    <w:top w:val="none" w:sz="0" w:space="0" w:color="auto"/>
                    <w:left w:val="none" w:sz="0" w:space="0" w:color="auto"/>
                    <w:bottom w:val="none" w:sz="0" w:space="0" w:color="auto"/>
                    <w:right w:val="none" w:sz="0" w:space="0" w:color="auto"/>
                  </w:divBdr>
                  <w:divsChild>
                    <w:div w:id="1453786481">
                      <w:marLeft w:val="0"/>
                      <w:marRight w:val="0"/>
                      <w:marTop w:val="0"/>
                      <w:marBottom w:val="0"/>
                      <w:divBdr>
                        <w:top w:val="none" w:sz="0" w:space="0" w:color="auto"/>
                        <w:left w:val="none" w:sz="0" w:space="0" w:color="auto"/>
                        <w:bottom w:val="none" w:sz="0" w:space="0" w:color="auto"/>
                        <w:right w:val="none" w:sz="0" w:space="0" w:color="auto"/>
                      </w:divBdr>
                      <w:divsChild>
                        <w:div w:id="1186791550">
                          <w:marLeft w:val="0"/>
                          <w:marRight w:val="0"/>
                          <w:marTop w:val="0"/>
                          <w:marBottom w:val="0"/>
                          <w:divBdr>
                            <w:top w:val="none" w:sz="0" w:space="0" w:color="auto"/>
                            <w:left w:val="none" w:sz="0" w:space="0" w:color="auto"/>
                            <w:bottom w:val="none" w:sz="0" w:space="0" w:color="auto"/>
                            <w:right w:val="none" w:sz="0" w:space="0" w:color="auto"/>
                          </w:divBdr>
                          <w:divsChild>
                            <w:div w:id="2022123765">
                              <w:marLeft w:val="0"/>
                              <w:marRight w:val="0"/>
                              <w:marTop w:val="0"/>
                              <w:marBottom w:val="0"/>
                              <w:divBdr>
                                <w:top w:val="none" w:sz="0" w:space="0" w:color="auto"/>
                                <w:left w:val="none" w:sz="0" w:space="0" w:color="auto"/>
                                <w:bottom w:val="none" w:sz="0" w:space="0" w:color="auto"/>
                                <w:right w:val="none" w:sz="0" w:space="0" w:color="auto"/>
                              </w:divBdr>
                              <w:divsChild>
                                <w:div w:id="1230531875">
                                  <w:marLeft w:val="0"/>
                                  <w:marRight w:val="0"/>
                                  <w:marTop w:val="0"/>
                                  <w:marBottom w:val="0"/>
                                  <w:divBdr>
                                    <w:top w:val="none" w:sz="0" w:space="0" w:color="auto"/>
                                    <w:left w:val="none" w:sz="0" w:space="0" w:color="auto"/>
                                    <w:bottom w:val="none" w:sz="0" w:space="0" w:color="auto"/>
                                    <w:right w:val="none" w:sz="0" w:space="0" w:color="auto"/>
                                  </w:divBdr>
                                  <w:divsChild>
                                    <w:div w:id="937982629">
                                      <w:marLeft w:val="0"/>
                                      <w:marRight w:val="0"/>
                                      <w:marTop w:val="0"/>
                                      <w:marBottom w:val="0"/>
                                      <w:divBdr>
                                        <w:top w:val="none" w:sz="0" w:space="0" w:color="auto"/>
                                        <w:left w:val="none" w:sz="0" w:space="0" w:color="auto"/>
                                        <w:bottom w:val="none" w:sz="0" w:space="0" w:color="auto"/>
                                        <w:right w:val="none" w:sz="0" w:space="0" w:color="auto"/>
                                      </w:divBdr>
                                      <w:divsChild>
                                        <w:div w:id="1384331690">
                                          <w:marLeft w:val="0"/>
                                          <w:marRight w:val="0"/>
                                          <w:marTop w:val="0"/>
                                          <w:marBottom w:val="0"/>
                                          <w:divBdr>
                                            <w:top w:val="none" w:sz="0" w:space="0" w:color="auto"/>
                                            <w:left w:val="none" w:sz="0" w:space="0" w:color="auto"/>
                                            <w:bottom w:val="none" w:sz="0" w:space="0" w:color="auto"/>
                                            <w:right w:val="none" w:sz="0" w:space="0" w:color="auto"/>
                                          </w:divBdr>
                                          <w:divsChild>
                                            <w:div w:id="131869660">
                                              <w:marLeft w:val="0"/>
                                              <w:marRight w:val="0"/>
                                              <w:marTop w:val="0"/>
                                              <w:marBottom w:val="0"/>
                                              <w:divBdr>
                                                <w:top w:val="none" w:sz="0" w:space="0" w:color="auto"/>
                                                <w:left w:val="none" w:sz="0" w:space="0" w:color="auto"/>
                                                <w:bottom w:val="none" w:sz="0" w:space="0" w:color="auto"/>
                                                <w:right w:val="none" w:sz="0" w:space="0" w:color="auto"/>
                                              </w:divBdr>
                                              <w:divsChild>
                                                <w:div w:id="924151586">
                                                  <w:marLeft w:val="0"/>
                                                  <w:marRight w:val="0"/>
                                                  <w:marTop w:val="0"/>
                                                  <w:marBottom w:val="0"/>
                                                  <w:divBdr>
                                                    <w:top w:val="none" w:sz="0" w:space="0" w:color="auto"/>
                                                    <w:left w:val="none" w:sz="0" w:space="0" w:color="auto"/>
                                                    <w:bottom w:val="none" w:sz="0" w:space="0" w:color="auto"/>
                                                    <w:right w:val="none" w:sz="0" w:space="0" w:color="auto"/>
                                                  </w:divBdr>
                                                  <w:divsChild>
                                                    <w:div w:id="1809589849">
                                                      <w:marLeft w:val="0"/>
                                                      <w:marRight w:val="0"/>
                                                      <w:marTop w:val="0"/>
                                                      <w:marBottom w:val="0"/>
                                                      <w:divBdr>
                                                        <w:top w:val="none" w:sz="0" w:space="0" w:color="auto"/>
                                                        <w:left w:val="none" w:sz="0" w:space="0" w:color="auto"/>
                                                        <w:bottom w:val="none" w:sz="0" w:space="0" w:color="auto"/>
                                                        <w:right w:val="none" w:sz="0" w:space="0" w:color="auto"/>
                                                      </w:divBdr>
                                                      <w:divsChild>
                                                        <w:div w:id="1374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20095">
                                              <w:marLeft w:val="0"/>
                                              <w:marRight w:val="0"/>
                                              <w:marTop w:val="0"/>
                                              <w:marBottom w:val="0"/>
                                              <w:divBdr>
                                                <w:top w:val="none" w:sz="0" w:space="0" w:color="auto"/>
                                                <w:left w:val="none" w:sz="0" w:space="0" w:color="auto"/>
                                                <w:bottom w:val="none" w:sz="0" w:space="0" w:color="auto"/>
                                                <w:right w:val="none" w:sz="0" w:space="0" w:color="auto"/>
                                              </w:divBdr>
                                              <w:divsChild>
                                                <w:div w:id="602881566">
                                                  <w:marLeft w:val="0"/>
                                                  <w:marRight w:val="0"/>
                                                  <w:marTop w:val="0"/>
                                                  <w:marBottom w:val="0"/>
                                                  <w:divBdr>
                                                    <w:top w:val="none" w:sz="0" w:space="0" w:color="auto"/>
                                                    <w:left w:val="none" w:sz="0" w:space="0" w:color="auto"/>
                                                    <w:bottom w:val="none" w:sz="0" w:space="0" w:color="auto"/>
                                                    <w:right w:val="none" w:sz="0" w:space="0" w:color="auto"/>
                                                  </w:divBdr>
                                                  <w:divsChild>
                                                    <w:div w:id="2107118688">
                                                      <w:marLeft w:val="0"/>
                                                      <w:marRight w:val="0"/>
                                                      <w:marTop w:val="0"/>
                                                      <w:marBottom w:val="0"/>
                                                      <w:divBdr>
                                                        <w:top w:val="none" w:sz="0" w:space="0" w:color="auto"/>
                                                        <w:left w:val="none" w:sz="0" w:space="0" w:color="auto"/>
                                                        <w:bottom w:val="none" w:sz="0" w:space="0" w:color="auto"/>
                                                        <w:right w:val="none" w:sz="0" w:space="0" w:color="auto"/>
                                                      </w:divBdr>
                                                      <w:divsChild>
                                                        <w:div w:id="8011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1066100">
      <w:bodyDiv w:val="1"/>
      <w:marLeft w:val="0"/>
      <w:marRight w:val="0"/>
      <w:marTop w:val="0"/>
      <w:marBottom w:val="0"/>
      <w:divBdr>
        <w:top w:val="none" w:sz="0" w:space="0" w:color="auto"/>
        <w:left w:val="none" w:sz="0" w:space="0" w:color="auto"/>
        <w:bottom w:val="none" w:sz="0" w:space="0" w:color="auto"/>
        <w:right w:val="none" w:sz="0" w:space="0" w:color="auto"/>
      </w:divBdr>
    </w:div>
    <w:div w:id="160591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iper\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31E27CEA284EAD963CD0EAEF4C7CCE"/>
        <w:category>
          <w:name w:val="General"/>
          <w:gallery w:val="placeholder"/>
        </w:category>
        <w:types>
          <w:type w:val="bbPlcHdr"/>
        </w:types>
        <w:behaviors>
          <w:behavior w:val="content"/>
        </w:behaviors>
        <w:guid w:val="{27E9CD6A-1494-4A4C-89D6-A9CE6C357C28}"/>
      </w:docPartPr>
      <w:docPartBody>
        <w:p w:rsidR="000A3222" w:rsidRDefault="000A3222">
          <w:pPr>
            <w:pStyle w:val="A731E27CEA284EAD963CD0EAEF4C7CCE"/>
          </w:pPr>
          <w:r w:rsidRPr="00973885">
            <w:t>Job Title</w:t>
          </w:r>
        </w:p>
      </w:docPartBody>
    </w:docPart>
    <w:docPart>
      <w:docPartPr>
        <w:name w:val="DefaultPlaceholder_-1854013440"/>
        <w:category>
          <w:name w:val="General"/>
          <w:gallery w:val="placeholder"/>
        </w:category>
        <w:types>
          <w:type w:val="bbPlcHdr"/>
        </w:types>
        <w:behaviors>
          <w:behavior w:val="content"/>
        </w:behaviors>
        <w:guid w:val="{FD511868-8F08-4D5E-A382-7D9EB2D625A4}"/>
      </w:docPartPr>
      <w:docPartBody>
        <w:p w:rsidR="00977EEA" w:rsidRDefault="00E304C7">
          <w:r w:rsidRPr="00F819F5">
            <w:rPr>
              <w:rStyle w:val="PlaceholderText"/>
            </w:rPr>
            <w:t>Click or tap here to enter text.</w:t>
          </w:r>
        </w:p>
      </w:docPartBody>
    </w:docPart>
    <w:docPart>
      <w:docPartPr>
        <w:name w:val="E6D24479D91547698AF031CF3C631CD6"/>
        <w:category>
          <w:name w:val="General"/>
          <w:gallery w:val="placeholder"/>
        </w:category>
        <w:types>
          <w:type w:val="bbPlcHdr"/>
        </w:types>
        <w:behaviors>
          <w:behavior w:val="content"/>
        </w:behaviors>
        <w:guid w:val="{9A0BD9EA-9785-498D-8972-918ACC70345D}"/>
      </w:docPartPr>
      <w:docPartBody>
        <w:p w:rsidR="00634189" w:rsidRDefault="00634189" w:rsidP="00634189">
          <w:pPr>
            <w:pStyle w:val="E6D24479D91547698AF031CF3C631CD6"/>
          </w:pPr>
          <w:r w:rsidRPr="00F819F5">
            <w:rPr>
              <w:rStyle w:val="PlaceholderText"/>
            </w:rPr>
            <w:t>Click or tap here to enter text.</w:t>
          </w:r>
        </w:p>
      </w:docPartBody>
    </w:docPart>
    <w:docPart>
      <w:docPartPr>
        <w:name w:val="DCBE871B39844D0AA87C2F9C68D99996"/>
        <w:category>
          <w:name w:val="General"/>
          <w:gallery w:val="placeholder"/>
        </w:category>
        <w:types>
          <w:type w:val="bbPlcHdr"/>
        </w:types>
        <w:behaviors>
          <w:behavior w:val="content"/>
        </w:behaviors>
        <w:guid w:val="{D9E0BCEC-472D-45A2-AFA4-8B3C86D971E1}"/>
      </w:docPartPr>
      <w:docPartBody>
        <w:p w:rsidR="00634189" w:rsidRDefault="00634189" w:rsidP="00634189">
          <w:pPr>
            <w:pStyle w:val="DCBE871B39844D0AA87C2F9C68D99996"/>
          </w:pPr>
          <w:r w:rsidRPr="00F819F5">
            <w:rPr>
              <w:rStyle w:val="PlaceholderText"/>
            </w:rPr>
            <w:t>Click or tap here to enter text.</w:t>
          </w:r>
        </w:p>
      </w:docPartBody>
    </w:docPart>
    <w:docPart>
      <w:docPartPr>
        <w:name w:val="49A730FC433E4B5399668268C4E3982C"/>
        <w:category>
          <w:name w:val="General"/>
          <w:gallery w:val="placeholder"/>
        </w:category>
        <w:types>
          <w:type w:val="bbPlcHdr"/>
        </w:types>
        <w:behaviors>
          <w:behavior w:val="content"/>
        </w:behaviors>
        <w:guid w:val="{0A39F845-1C13-4193-9475-F66C533EBA5A}"/>
      </w:docPartPr>
      <w:docPartBody>
        <w:p w:rsidR="00634189" w:rsidRDefault="00634189" w:rsidP="00634189">
          <w:pPr>
            <w:pStyle w:val="49A730FC433E4B5399668268C4E3982C"/>
          </w:pPr>
          <w:r w:rsidRPr="00F819F5">
            <w:rPr>
              <w:rStyle w:val="PlaceholderText"/>
            </w:rPr>
            <w:t>Click or tap here to enter text.</w:t>
          </w:r>
        </w:p>
      </w:docPartBody>
    </w:docPart>
    <w:docPart>
      <w:docPartPr>
        <w:name w:val="FC5AF261510A4C63AF7DC0DCFF1CCD6C"/>
        <w:category>
          <w:name w:val="General"/>
          <w:gallery w:val="placeholder"/>
        </w:category>
        <w:types>
          <w:type w:val="bbPlcHdr"/>
        </w:types>
        <w:behaviors>
          <w:behavior w:val="content"/>
        </w:behaviors>
        <w:guid w:val="{0FD1AC4F-7C14-4DBE-AFC1-519364A218A0}"/>
      </w:docPartPr>
      <w:docPartBody>
        <w:p w:rsidR="00634189" w:rsidRDefault="00634189" w:rsidP="00634189">
          <w:pPr>
            <w:pStyle w:val="FC5AF261510A4C63AF7DC0DCFF1CCD6C"/>
          </w:pPr>
          <w:r w:rsidRPr="00F819F5">
            <w:rPr>
              <w:rStyle w:val="PlaceholderText"/>
            </w:rPr>
            <w:t>Click or tap here to enter text.</w:t>
          </w:r>
        </w:p>
      </w:docPartBody>
    </w:docPart>
    <w:docPart>
      <w:docPartPr>
        <w:name w:val="0526392B9AB846EB94D6A8FFA3219D81"/>
        <w:category>
          <w:name w:val="General"/>
          <w:gallery w:val="placeholder"/>
        </w:category>
        <w:types>
          <w:type w:val="bbPlcHdr"/>
        </w:types>
        <w:behaviors>
          <w:behavior w:val="content"/>
        </w:behaviors>
        <w:guid w:val="{8BF87529-14CF-4310-A6B5-E3FF48F2C41A}"/>
      </w:docPartPr>
      <w:docPartBody>
        <w:p w:rsidR="00634189" w:rsidRDefault="00634189" w:rsidP="00634189">
          <w:pPr>
            <w:pStyle w:val="0526392B9AB846EB94D6A8FFA3219D81"/>
          </w:pPr>
          <w:r w:rsidRPr="00F819F5">
            <w:rPr>
              <w:rStyle w:val="PlaceholderText"/>
            </w:rPr>
            <w:t>Click or tap here to enter text.</w:t>
          </w:r>
        </w:p>
      </w:docPartBody>
    </w:docPart>
    <w:docPart>
      <w:docPartPr>
        <w:name w:val="BEE2F7BBDE0141BDB83296A06C36DF23"/>
        <w:category>
          <w:name w:val="General"/>
          <w:gallery w:val="placeholder"/>
        </w:category>
        <w:types>
          <w:type w:val="bbPlcHdr"/>
        </w:types>
        <w:behaviors>
          <w:behavior w:val="content"/>
        </w:behaviors>
        <w:guid w:val="{F77D5C78-EB9D-4B70-80F9-5937AE193076}"/>
      </w:docPartPr>
      <w:docPartBody>
        <w:p w:rsidR="005D3CD3" w:rsidRDefault="00E76C1B" w:rsidP="00E76C1B">
          <w:pPr>
            <w:pStyle w:val="BEE2F7BBDE0141BDB83296A06C36DF23"/>
          </w:pPr>
          <w:r w:rsidRPr="00F819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222"/>
    <w:rsid w:val="000A3222"/>
    <w:rsid w:val="000D19E1"/>
    <w:rsid w:val="00107638"/>
    <w:rsid w:val="0011308A"/>
    <w:rsid w:val="0014294A"/>
    <w:rsid w:val="00146371"/>
    <w:rsid w:val="002A5A52"/>
    <w:rsid w:val="00317575"/>
    <w:rsid w:val="00415060"/>
    <w:rsid w:val="004C0D08"/>
    <w:rsid w:val="005D3CD3"/>
    <w:rsid w:val="005E6D87"/>
    <w:rsid w:val="00634189"/>
    <w:rsid w:val="006E1C68"/>
    <w:rsid w:val="007A6392"/>
    <w:rsid w:val="00860AA6"/>
    <w:rsid w:val="00883EFE"/>
    <w:rsid w:val="008C6CCD"/>
    <w:rsid w:val="00977EEA"/>
    <w:rsid w:val="00AA54CC"/>
    <w:rsid w:val="00B1341F"/>
    <w:rsid w:val="00B27DC3"/>
    <w:rsid w:val="00B66793"/>
    <w:rsid w:val="00C04401"/>
    <w:rsid w:val="00CF5A99"/>
    <w:rsid w:val="00CF6915"/>
    <w:rsid w:val="00E304C7"/>
    <w:rsid w:val="00E76C1B"/>
    <w:rsid w:val="00FE504B"/>
    <w:rsid w:val="00FF25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31E27CEA284EAD963CD0EAEF4C7CCE">
    <w:name w:val="A731E27CEA284EAD963CD0EAEF4C7CCE"/>
  </w:style>
  <w:style w:type="character" w:styleId="PlaceholderText">
    <w:name w:val="Placeholder Text"/>
    <w:basedOn w:val="DefaultParagraphFont"/>
    <w:uiPriority w:val="99"/>
    <w:semiHidden/>
    <w:rsid w:val="00E76C1B"/>
    <w:rPr>
      <w:color w:val="808080"/>
    </w:rPr>
  </w:style>
  <w:style w:type="paragraph" w:customStyle="1" w:styleId="E6D24479D91547698AF031CF3C631CD6">
    <w:name w:val="E6D24479D91547698AF031CF3C631CD6"/>
    <w:rsid w:val="00634189"/>
    <w:pPr>
      <w:spacing w:line="278" w:lineRule="auto"/>
    </w:pPr>
    <w:rPr>
      <w:kern w:val="2"/>
      <w:sz w:val="24"/>
      <w:szCs w:val="24"/>
      <w14:ligatures w14:val="standardContextual"/>
    </w:rPr>
  </w:style>
  <w:style w:type="paragraph" w:customStyle="1" w:styleId="DCBE871B39844D0AA87C2F9C68D99996">
    <w:name w:val="DCBE871B39844D0AA87C2F9C68D99996"/>
    <w:rsid w:val="00634189"/>
    <w:pPr>
      <w:spacing w:line="278" w:lineRule="auto"/>
    </w:pPr>
    <w:rPr>
      <w:kern w:val="2"/>
      <w:sz w:val="24"/>
      <w:szCs w:val="24"/>
      <w14:ligatures w14:val="standardContextual"/>
    </w:rPr>
  </w:style>
  <w:style w:type="paragraph" w:customStyle="1" w:styleId="49A730FC433E4B5399668268C4E3982C">
    <w:name w:val="49A730FC433E4B5399668268C4E3982C"/>
    <w:rsid w:val="00634189"/>
    <w:pPr>
      <w:spacing w:line="278" w:lineRule="auto"/>
    </w:pPr>
    <w:rPr>
      <w:kern w:val="2"/>
      <w:sz w:val="24"/>
      <w:szCs w:val="24"/>
      <w14:ligatures w14:val="standardContextual"/>
    </w:rPr>
  </w:style>
  <w:style w:type="paragraph" w:customStyle="1" w:styleId="FC5AF261510A4C63AF7DC0DCFF1CCD6C">
    <w:name w:val="FC5AF261510A4C63AF7DC0DCFF1CCD6C"/>
    <w:rsid w:val="00634189"/>
    <w:pPr>
      <w:spacing w:line="278" w:lineRule="auto"/>
    </w:pPr>
    <w:rPr>
      <w:kern w:val="2"/>
      <w:sz w:val="24"/>
      <w:szCs w:val="24"/>
      <w14:ligatures w14:val="standardContextual"/>
    </w:rPr>
  </w:style>
  <w:style w:type="paragraph" w:customStyle="1" w:styleId="0526392B9AB846EB94D6A8FFA3219D81">
    <w:name w:val="0526392B9AB846EB94D6A8FFA3219D81"/>
    <w:rsid w:val="00634189"/>
    <w:pPr>
      <w:spacing w:line="278" w:lineRule="auto"/>
    </w:pPr>
    <w:rPr>
      <w:kern w:val="2"/>
      <w:sz w:val="24"/>
      <w:szCs w:val="24"/>
      <w14:ligatures w14:val="standardContextual"/>
    </w:rPr>
  </w:style>
  <w:style w:type="paragraph" w:customStyle="1" w:styleId="BEE2F7BBDE0141BDB83296A06C36DF23">
    <w:name w:val="BEE2F7BBDE0141BDB83296A06C36DF23"/>
    <w:rsid w:val="00E76C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Custom 2">
      <a:dk1>
        <a:sysClr val="windowText" lastClr="000000"/>
      </a:dk1>
      <a:lt1>
        <a:sysClr val="window" lastClr="FFFFFF"/>
      </a:lt1>
      <a:dk2>
        <a:srgbClr val="1478BE"/>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D661F1-5062-4B39-AA3F-D16A31146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2</TotalTime>
  <Pages>5</Pages>
  <Words>1828</Words>
  <Characters>10422</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Piper</dc:creator>
  <cp:keywords/>
  <dc:description/>
  <cp:lastModifiedBy>Emma Piper</cp:lastModifiedBy>
  <cp:revision>2</cp:revision>
  <dcterms:created xsi:type="dcterms:W3CDTF">2026-09-22T11:10:00Z</dcterms:created>
  <dcterms:modified xsi:type="dcterms:W3CDTF">2026-09-22T11:10:00Z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